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26" w:lineRule="atLeast"/>
        <w:jc w:val="center"/>
        <w:rPr>
          <w:rFonts w:ascii="微软雅黑" w:hAnsi="微软雅黑" w:eastAsia="微软雅黑"/>
          <w:color w:val="333333"/>
          <w:sz w:val="28"/>
          <w:szCs w:val="28"/>
        </w:rPr>
      </w:pPr>
      <w:r>
        <w:rPr>
          <w:rFonts w:hint="eastAsia" w:ascii="微软雅黑" w:hAnsi="微软雅黑" w:eastAsia="微软雅黑" w:cs="宋体"/>
          <w:color w:val="333333"/>
          <w:kern w:val="0"/>
          <w:sz w:val="25"/>
          <w:szCs w:val="25"/>
        </w:rPr>
        <w:t>　</w:t>
      </w:r>
      <w:r>
        <w:rPr>
          <w:rFonts w:hint="eastAsia" w:ascii="微软雅黑" w:hAnsi="微软雅黑" w:eastAsia="微软雅黑"/>
          <w:color w:val="333333"/>
          <w:sz w:val="28"/>
          <w:szCs w:val="28"/>
        </w:rPr>
        <w:t>化归思想运用高中数学解题过程中的探究</w:t>
      </w:r>
    </w:p>
    <w:p>
      <w:pPr>
        <w:widowControl/>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陈海珍</w:t>
      </w:r>
    </w:p>
    <w:p>
      <w:pPr>
        <w:widowControl/>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福建</w:t>
      </w:r>
      <w:r>
        <w:rPr>
          <w:rFonts w:hint="eastAsia" w:ascii="微软雅黑" w:hAnsi="微软雅黑" w:eastAsia="微软雅黑" w:cs="宋体"/>
          <w:color w:val="333333"/>
          <w:kern w:val="0"/>
          <w:sz w:val="25"/>
          <w:szCs w:val="25"/>
          <w:lang w:eastAsia="zh-CN"/>
        </w:rPr>
        <w:t>省</w:t>
      </w:r>
      <w:r>
        <w:rPr>
          <w:rFonts w:hint="eastAsia" w:ascii="微软雅黑" w:hAnsi="微软雅黑" w:eastAsia="微软雅黑" w:cs="宋体"/>
          <w:color w:val="333333"/>
          <w:kern w:val="0"/>
          <w:sz w:val="25"/>
          <w:szCs w:val="25"/>
        </w:rPr>
        <w:t>邵武第一中学</w:t>
      </w:r>
      <w:r>
        <w:rPr>
          <w:rFonts w:ascii="Arial" w:hAnsi="Arial" w:eastAsia="宋体" w:cs="Arial"/>
          <w:i w:val="0"/>
          <w:caps w:val="0"/>
          <w:color w:val="333333"/>
          <w:spacing w:val="0"/>
          <w:sz w:val="54"/>
          <w:szCs w:val="54"/>
          <w:shd w:val="clear" w:fill="FFFFFF"/>
        </w:rPr>
        <w:t>354000</w:t>
      </w:r>
    </w:p>
    <w:p>
      <w:pPr>
        <w:widowControl/>
        <w:jc w:val="left"/>
        <w:rPr>
          <w:rFonts w:ascii="宋体" w:hAnsi="宋体" w:eastAsia="宋体" w:cs="宋体"/>
          <w:kern w:val="0"/>
          <w:sz w:val="24"/>
          <w:szCs w:val="24"/>
        </w:rPr>
      </w:pPr>
      <w:r>
        <w:rPr>
          <w:rFonts w:hint="eastAsia" w:ascii="微软雅黑" w:hAnsi="微软雅黑" w:eastAsia="微软雅黑" w:cs="宋体"/>
          <w:color w:val="333333"/>
          <w:kern w:val="0"/>
          <w:sz w:val="25"/>
          <w:szCs w:val="25"/>
        </w:rPr>
        <w:t>　【摘 要】本文阐述数学化归思想的内涵与作用，提出在高中数学教学中培养学生数学化归思想的建议，化虚为实培养学生的化归思维、化繁为简综合运用数学定理、化静为动实现公式与问题的相互转化，以提高学生解决数学问题的能力。 </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　　【关键词】高中数学 化归思想 数学方法 </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　　自数学出现之后，就是在不断的解题、应用中发展的，在这个过程中，化归思想逐步完善，并且在数学中应用的水平不断提升。特别是现代数学的发展，在各行各业中应用的范围逐步增多，对数學化归思想的重视程度也在不断提升。特别是对于高中数学来说，由于学生考学、升学的压力日益增大，数学作为基础性的学科，受到的重视程度愈加提高。因此，针对这个情况，本文提出促进化归思想在高中数学解题过程中应用的建议。</w:t>
      </w:r>
    </w:p>
    <w:p>
      <w:pPr>
        <w:ind w:firstLine="420"/>
        <w:jc w:val="both"/>
        <w:rPr>
          <w:rFonts w:hint="default"/>
          <w:lang w:val="en-US" w:eastAsia="zh-CN"/>
        </w:rPr>
      </w:pPr>
      <w:r>
        <w:rPr>
          <w:rFonts w:hint="eastAsia" w:ascii="微软雅黑" w:hAnsi="微软雅黑" w:eastAsia="微软雅黑" w:cs="宋体"/>
          <w:bCs/>
          <w:color w:val="333333"/>
          <w:kern w:val="0"/>
          <w:sz w:val="28"/>
          <w:szCs w:val="28"/>
        </w:rPr>
        <w:t>一、数学化归思想概述</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　　（一）数学化归思想的内涵。数学是一门以解决问题为主的学科，在学科发展的过程中，数学化归思想能够有效地帮助学生解决在数学学习过程中遇到的问题，对学生的数学能力的发展具有重要的意义。化归思想，主要是指在研究、解决数学学习中遇到的问题时，将其所遇到的问题进行转化，将困难程度由高难度向低难度方向转化，进而解决数学问题的方法。数学化归思想的应用，能够帮助学生将复杂的问题变化为简单的问题，进而使学生达到解决问题的目的。因此，在数学学习的过程中，化归思想极其重要，是数学难题解答的基础。 </w:t>
      </w:r>
      <w:r>
        <w:rPr>
          <w:rFonts w:hint="eastAsia"/>
          <w:lang w:val="en-US" w:eastAsia="zh-CN"/>
        </w:rPr>
        <w:t xml:space="preserve"> </w:t>
      </w:r>
    </w:p>
    <w:p>
      <w:pPr>
        <w:widowControl/>
        <w:jc w:val="left"/>
        <w:outlineLvl w:val="2"/>
        <w:rPr>
          <w:rFonts w:hint="eastAsia" w:ascii="微软雅黑" w:hAnsi="微软雅黑" w:eastAsia="微软雅黑" w:cs="宋体"/>
          <w:bCs/>
          <w:color w:val="333333"/>
          <w:kern w:val="0"/>
          <w:sz w:val="28"/>
          <w:szCs w:val="28"/>
        </w:rPr>
      </w:pP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　　（二）数学化归思想的作用。对于数学的学习来说，化归思想能够将数学难题从生疏到熟悉、从复杂到简单以及从抽象到具象进行转化，这种转化能够更为深入地揭示数学的本质，分析事物之间的联系，其实质是一种运动变化的观点。它的重要作用主要表现在几个方面。 </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　　一方面，能够帮助学生对问题有一个更为深入的了解。高中阶段的数学难度相对于小学、初中阶段来说大大提升，并且逐步有了质的变化，不再简单地局限于量的积累。因此，在这个阶段解决数学问题，不仅仅是需要学生掌握大量的数学公式，而且需要学生对公式进行熟练运用，借助化归思想将问题进行简化，直到问题能够较为轻松地得到解决。这种化归思想方法，能够在逐步解决问题的过程中，更深入地化解问题的难度，明白出题人设置的问题的重点，了解和掌握数学题目中蕴含的数学本质。对于高中生来说，这种思想方法的应用是一个逐步熟悉的过程，是一种数学能力逐步提升的过程。 </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　　另一方面，数学化归思想的应用能够帮助学生提升对数学学习的信心。对于高中阶段的数学学习来说，其难度呈现一个阶梯向上的趋势，但是在学习过程中，学生的数学知识的掌握量，并不等于学生数学学习的质量。学习质量的量度取决于学生灵活运用数学公式、借助化归思想解决问题的程度。高中生处于心理、生理的逆反期，容易受外界环境影响，如果学生在解决数学问题的过程中存在太多的困难，那么就可能会导致学生的数学学习信心下降，产生一些负面的情绪，从而加重学生的学习逆反心理。因此，学会应用化归思想对帮助高中生树立学习的自信心和对数学学习的正确认识具有重要意义。</w:t>
      </w:r>
    </w:p>
    <w:p>
      <w:pPr>
        <w:rPr>
          <w:sz w:val="24"/>
        </w:rPr>
      </w:pPr>
      <w:r>
        <w:rPr>
          <w:rFonts w:hint="eastAsia" w:ascii="微软雅黑" w:hAnsi="微软雅黑" w:eastAsia="微软雅黑"/>
          <w:color w:val="333333"/>
          <w:sz w:val="25"/>
          <w:szCs w:val="25"/>
        </w:rPr>
        <w:t>二、化归思想运用于高中解题过程中措施分析 </w:t>
      </w:r>
      <w:r>
        <w:rPr>
          <w:rFonts w:hint="eastAsia" w:ascii="微软雅黑" w:hAnsi="微软雅黑" w:eastAsia="微软雅黑"/>
          <w:color w:val="333333"/>
          <w:sz w:val="25"/>
          <w:szCs w:val="25"/>
        </w:rPr>
        <w:br w:type="textWrapping"/>
      </w:r>
      <w:r>
        <w:rPr>
          <w:rFonts w:hint="eastAsia" w:ascii="微软雅黑" w:hAnsi="微软雅黑" w:eastAsia="微软雅黑"/>
          <w:color w:val="333333"/>
          <w:sz w:val="25"/>
          <w:szCs w:val="25"/>
        </w:rPr>
        <w:t>　　通过研究分析可以看出运用化归思想在高中解题过程中，要充分提高函数解决化归思想认识，采用合理手段处理好问题解决，总结可以分为两种方式，通常情况下数学题目都具有一般性和特殊性。相关问题研究中，要不断推动特殊性问题的解决，有效实现合理解题，特别是在高中数学解题过程中，要合理运用化归思想，提高学生解题基础认识，强化学生良好解题能力，实现事半功倍教育效果。 </w:t>
      </w:r>
      <w:r>
        <w:rPr>
          <w:rFonts w:hint="eastAsia" w:ascii="微软雅黑" w:hAnsi="微软雅黑" w:eastAsia="微软雅黑" w:cs="微软雅黑"/>
          <w:b/>
          <w:bCs/>
          <w:i w:val="0"/>
          <w:caps w:val="0"/>
          <w:color w:val="333333"/>
          <w:spacing w:val="0"/>
          <w:sz w:val="24"/>
          <w:szCs w:val="24"/>
        </w:rPr>
        <w:t>例如</w:t>
      </w:r>
      <w:r>
        <w:rPr>
          <w:rFonts w:hint="eastAsia" w:ascii="微软雅黑" w:hAnsi="微软雅黑" w:eastAsia="微软雅黑" w:cs="微软雅黑"/>
          <w:b/>
          <w:bCs/>
          <w:i w:val="0"/>
          <w:caps w:val="0"/>
          <w:color w:val="333333"/>
          <w:spacing w:val="0"/>
          <w:sz w:val="24"/>
          <w:szCs w:val="24"/>
          <w:lang w:eastAsia="zh-CN"/>
        </w:rPr>
        <w:t>：</w:t>
      </w:r>
      <w:r>
        <w:rPr>
          <w:rFonts w:hint="eastAsia" w:ascii="微软雅黑" w:hAnsi="微软雅黑" w:eastAsia="微软雅黑" w:cs="微软雅黑"/>
          <w:b/>
          <w:bCs/>
          <w:i w:val="0"/>
          <w:caps w:val="0"/>
          <w:color w:val="333333"/>
          <w:spacing w:val="0"/>
          <w:sz w:val="24"/>
          <w:szCs w:val="24"/>
        </w:rPr>
        <w:t>题目为“z的共轭复数为z，复数z=1+i，求zz-z-1的值。选项A为-2i、选项B为i、选项C为-i、选项D为2i。”当我们在解决这个题目时，不仅要对题目已知条件进行合理分析，而且还要对选项进行合理考虑，并根据它们之间的联系进行有效论证。我们可以采取排除法来解决这个问题，已知z=1+i，所以我们可以求出z的共轭复数，由于题目中含有负号，所以我们可以排除B项和D项;然后我们可以将z的共轭复数带进表达式，可得zz-z-1=（1+i）（1-i）-1-i-1=-i，所以我们可以将A项排除，最终选择C项。 </w:t>
      </w:r>
      <w:r>
        <w:rPr>
          <w:rFonts w:hint="eastAsia" w:ascii="微软雅黑" w:hAnsi="微软雅黑" w:eastAsia="微软雅黑"/>
          <w:b/>
          <w:bCs/>
          <w:color w:val="333333"/>
          <w:sz w:val="25"/>
          <w:szCs w:val="25"/>
        </w:rPr>
        <w:br w:type="textWrapping"/>
      </w:r>
      <w:r>
        <w:rPr>
          <w:rFonts w:hint="eastAsia" w:ascii="微软雅黑" w:hAnsi="微软雅黑" w:eastAsia="微软雅黑"/>
          <w:color w:val="333333"/>
          <w:sz w:val="25"/>
          <w:szCs w:val="25"/>
        </w:rPr>
        <w:t>　　化归思想解题办法主要方式就是由简到难的解题方法，同时促进解题之间相互联系，提高解题过程中运用化归思想，进行等价转化思想认识，充分提高简单化的原则认识，提高针对分解法形式认识，促进抽象复杂数学题目解题认识，提高数学解题熟悉化和简单化工作。 </w:t>
      </w:r>
      <w:r>
        <w:rPr>
          <w:rFonts w:hint="eastAsia" w:ascii="微软雅黑" w:hAnsi="微软雅黑" w:eastAsia="微软雅黑"/>
          <w:color w:val="333333"/>
          <w:sz w:val="25"/>
          <w:szCs w:val="25"/>
        </w:rPr>
        <w:br w:type="textWrapping"/>
      </w:r>
      <w:r>
        <w:rPr>
          <w:rFonts w:hint="eastAsia" w:ascii="微软雅黑" w:hAnsi="微软雅黑" w:eastAsia="微软雅黑"/>
          <w:color w:val="333333"/>
          <w:sz w:val="25"/>
          <w:szCs w:val="25"/>
        </w:rPr>
        <w:t>　三、</w:t>
      </w:r>
      <w:bookmarkStart w:id="0" w:name="_GoBack"/>
      <w:bookmarkEnd w:id="0"/>
      <w:r>
        <w:rPr>
          <w:rFonts w:hint="eastAsia" w:ascii="微软雅黑" w:hAnsi="微软雅黑" w:eastAsia="微软雅黑"/>
          <w:color w:val="333333"/>
          <w:sz w:val="25"/>
          <w:szCs w:val="25"/>
        </w:rPr>
        <w:t>化归思想运用于高中数学解题意义 </w:t>
      </w:r>
      <w:r>
        <w:rPr>
          <w:rFonts w:hint="eastAsia" w:ascii="微软雅黑" w:hAnsi="微软雅黑" w:eastAsia="微软雅黑"/>
          <w:color w:val="333333"/>
          <w:sz w:val="25"/>
          <w:szCs w:val="25"/>
        </w:rPr>
        <w:br w:type="textWrapping"/>
      </w:r>
      <w:r>
        <w:rPr>
          <w:rFonts w:hint="eastAsia" w:ascii="微软雅黑" w:hAnsi="微软雅黑" w:eastAsia="微软雅黑"/>
          <w:color w:val="333333"/>
          <w:sz w:val="25"/>
          <w:szCs w:val="25"/>
        </w:rPr>
        <w:t>　　解决数学问题过程中最主要的问题就是不断促进复杂问题解决，也将复杂问题进行简单化处理，数学教学过程中要不断加强教学水平，推动数学教学内容合理设置，在现代化教学过程中，充分保障教学任务的完成，培养学生良好解题能力和发展学生良好的化归思想解题水平。化归思想是数学解题的灵魂，在培养学生良好数学素质和解题能力方面具有非常良好的效果，化归思想是高中数学中非常重要的组成部分，通常在数学教学过程中，要不断深化数学解题思想认识，保障高中数学解题水平，促进学生解题创意性、新颖性和灵活性，提高学生数学解题思维能力和解题速度。 </w:t>
      </w:r>
      <w:r>
        <w:rPr>
          <w:rFonts w:hint="eastAsia" w:ascii="微软雅黑" w:hAnsi="微软雅黑" w:eastAsia="微软雅黑" w:cs="微软雅黑"/>
          <w:b/>
          <w:bCs/>
          <w:i w:val="0"/>
          <w:caps w:val="0"/>
          <w:color w:val="333333"/>
          <w:spacing w:val="0"/>
          <w:sz w:val="24"/>
          <w:szCs w:val="24"/>
        </w:rPr>
        <w:t>例如</w:t>
      </w:r>
      <w:r>
        <w:rPr>
          <w:rFonts w:hint="eastAsia" w:ascii="微软雅黑" w:hAnsi="微软雅黑" w:eastAsia="微软雅黑" w:cs="微软雅黑"/>
          <w:b/>
          <w:bCs/>
          <w:i w:val="0"/>
          <w:caps w:val="0"/>
          <w:color w:val="333333"/>
          <w:spacing w:val="0"/>
          <w:sz w:val="24"/>
          <w:szCs w:val="24"/>
          <w:lang w:eastAsia="zh-CN"/>
        </w:rPr>
        <w:t>：</w:t>
      </w:r>
      <w:r>
        <w:rPr>
          <w:rFonts w:hint="eastAsia"/>
          <w:sz w:val="24"/>
        </w:rPr>
        <w:t>已知实数</w:t>
      </w:r>
      <w:r>
        <w:rPr>
          <w:sz w:val="24"/>
        </w:rPr>
        <w:t>a,b,m,n</w:t>
      </w:r>
      <w:r>
        <w:rPr>
          <w:rFonts w:hint="eastAsia"/>
          <w:sz w:val="24"/>
        </w:rPr>
        <w:t>满足</w:t>
      </w:r>
      <w:r>
        <w:rPr>
          <w:position w:val="-4"/>
          <w:sz w:val="24"/>
        </w:rPr>
        <w:object>
          <v:shape id="_x0000_i1025" o:spt="75" type="#_x0000_t75" style="height:15pt;width:6.75pt;" o:ole="t" filled="f" o:preferrelative="t" stroked="f" coordsize="21600,21600">
            <v:path/>
            <v:fill on="f" focussize="0,0"/>
            <v:stroke on="f"/>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宋体" w:hAnsi="宋体"/>
          <w:position w:val="-6"/>
          <w:sz w:val="24"/>
        </w:rPr>
        <w:object>
          <v:shape id="_x0000_i1026" o:spt="75" type="#_x0000_t75" style="height:15.75pt;width:15pt;" o:ole="t" filled="f" o:preferrelative="t" stroked="f" coordsize="21600,21600">
            <v:path/>
            <v:fill on="f" focussize="0,0"/>
            <v:stroke on="f"/>
            <v:imagedata r:id="rId7" o:title=""/>
            <o:lock v:ext="edit" aspectratio="t"/>
            <w10:wrap type="none"/>
            <w10:anchorlock/>
          </v:shape>
          <o:OLEObject Type="Embed" ProgID="Equation.3" ShapeID="_x0000_i1026" DrawAspect="Content" ObjectID="_1468075726" r:id="rId6">
            <o:LockedField>false</o:LockedField>
          </o:OLEObject>
        </w:object>
      </w:r>
      <w:r>
        <w:rPr>
          <w:sz w:val="24"/>
        </w:rPr>
        <w:t>+</w:t>
      </w:r>
      <w:r>
        <w:rPr>
          <w:position w:val="-6"/>
          <w:sz w:val="24"/>
        </w:rPr>
        <w:object>
          <v:shape id="_x0000_i1027" o:spt="75" type="#_x0000_t75" style="height:15.75pt;width:14.25pt;" o:ole="t" filled="f" o:preferrelative="t" stroked="f" coordsize="21600,21600">
            <v:path/>
            <v:fill on="f" focussize="0,0"/>
            <v:stroke on="f"/>
            <v:imagedata r:id="rId9" o:title=""/>
            <o:lock v:ext="edit" aspectratio="t"/>
            <w10:wrap type="none"/>
            <w10:anchorlock/>
          </v:shape>
          <o:OLEObject Type="Embed" ProgID="Equation.3" ShapeID="_x0000_i1027" DrawAspect="Content" ObjectID="_1468075727" r:id="rId8">
            <o:LockedField>false</o:LockedField>
          </o:OLEObject>
        </w:object>
      </w:r>
      <w:r>
        <w:rPr>
          <w:sz w:val="24"/>
        </w:rPr>
        <w:t>=4,</w:t>
      </w:r>
      <w:r>
        <w:rPr>
          <w:position w:val="-6"/>
          <w:sz w:val="24"/>
        </w:rPr>
        <w:object>
          <v:shape id="_x0000_i1028" o:spt="75" type="#_x0000_t75" style="height:15.75pt;width:41.25pt;" o:ole="t" filled="f" o:preferrelative="t" stroked="f" coordsize="21600,21600">
            <v:path/>
            <v:fill on="f" focussize="0,0"/>
            <v:stroke on="f"/>
            <v:imagedata r:id="rId11" o:title=""/>
            <o:lock v:ext="edit" aspectratio="t"/>
            <w10:wrap type="none"/>
            <w10:anchorlock/>
          </v:shape>
          <o:OLEObject Type="Embed" ProgID="Equation.3" ShapeID="_x0000_i1028" DrawAspect="Content" ObjectID="_1468075728" r:id="rId10">
            <o:LockedField>false</o:LockedField>
          </o:OLEObject>
        </w:object>
      </w:r>
      <w:r>
        <w:rPr>
          <w:sz w:val="24"/>
        </w:rPr>
        <w:t>=9,</w:t>
      </w:r>
      <w:r>
        <w:rPr>
          <w:rFonts w:hint="eastAsia"/>
          <w:sz w:val="24"/>
        </w:rPr>
        <w:t>求</w:t>
      </w:r>
      <w:r>
        <w:rPr>
          <w:sz w:val="24"/>
        </w:rPr>
        <w:t>am+bn</w:t>
      </w:r>
      <w:r>
        <w:rPr>
          <w:rFonts w:hint="eastAsia"/>
          <w:sz w:val="24"/>
        </w:rPr>
        <w:t>的最大值</w:t>
      </w:r>
    </w:p>
    <w:p>
      <w:pPr>
        <w:rPr>
          <w:rFonts w:ascii="宋体" w:hAnsi="宋体"/>
          <w:sz w:val="24"/>
        </w:rPr>
      </w:pPr>
      <w:r>
        <w:rPr>
          <w:rFonts w:hint="eastAsia"/>
          <w:sz w:val="24"/>
        </w:rPr>
        <w:t>错解</w:t>
      </w:r>
      <w:r>
        <w:rPr>
          <w:sz w:val="24"/>
        </w:rPr>
        <w:t>1</w:t>
      </w:r>
      <w:r>
        <w:rPr>
          <w:rFonts w:hint="eastAsia"/>
          <w:sz w:val="24"/>
        </w:rPr>
        <w:t>：因为</w:t>
      </w:r>
      <w:r>
        <w:rPr>
          <w:sz w:val="24"/>
        </w:rPr>
        <w:t>am+bn</w:t>
      </w:r>
      <w:r>
        <w:rPr>
          <w:rFonts w:hint="eastAsia" w:ascii="宋体" w:hAnsi="宋体"/>
          <w:sz w:val="24"/>
        </w:rPr>
        <w:t>≤</w:t>
      </w:r>
      <w:r>
        <w:rPr>
          <w:rFonts w:hint="eastAsia" w:ascii="宋体" w:hAnsi="宋体"/>
          <w:position w:val="-24"/>
          <w:sz w:val="24"/>
        </w:rPr>
        <w:object>
          <v:shape id="_x0000_i1029" o:spt="75" type="#_x0000_t75" style="height:33pt;width:44.25pt;" o:ole="t" filled="f" o:preferrelative="t" stroked="f" coordsize="21600,21600">
            <v:path/>
            <v:fill on="f" focussize="0,0"/>
            <v:stroke on="f"/>
            <v:imagedata r:id="rId13" o:title=""/>
            <o:lock v:ext="edit" aspectratio="t"/>
            <w10:wrap type="none"/>
            <w10:anchorlock/>
          </v:shape>
          <o:OLEObject Type="Embed" ProgID="Equation.3" ShapeID="_x0000_i1029" DrawAspect="Content" ObjectID="_1468075729" r:id="rId12">
            <o:LockedField>false</o:LockedField>
          </o:OLEObject>
        </w:object>
      </w:r>
      <w:r>
        <w:rPr>
          <w:rFonts w:hint="eastAsia" w:ascii="宋体" w:hAnsi="宋体"/>
          <w:sz w:val="24"/>
        </w:rPr>
        <w:t>+</w:t>
      </w:r>
      <w:r>
        <w:rPr>
          <w:rFonts w:hint="eastAsia" w:ascii="宋体" w:hAnsi="宋体"/>
          <w:position w:val="-24"/>
          <w:sz w:val="24"/>
        </w:rPr>
        <w:object>
          <v:shape id="_x0000_i1030" o:spt="75" type="#_x0000_t75" style="height:33pt;width:41.25pt;" o:ole="t" filled="f" o:preferrelative="t" stroked="f" coordsize="21600,21600">
            <v:path/>
            <v:fill on="f" focussize="0,0"/>
            <v:stroke on="f"/>
            <v:imagedata r:id="rId15" o:title=""/>
            <o:lock v:ext="edit" aspectratio="t"/>
            <w10:wrap type="none"/>
            <w10:anchorlock/>
          </v:shape>
          <o:OLEObject Type="Embed" ProgID="Equation.3" ShapeID="_x0000_i1030" DrawAspect="Content" ObjectID="_1468075730" r:id="rId14">
            <o:LockedField>false</o:LockedField>
          </o:OLEObject>
        </w:object>
      </w:r>
      <w:r>
        <w:rPr>
          <w:rFonts w:hint="eastAsia" w:ascii="宋体" w:hAnsi="宋体"/>
          <w:sz w:val="24"/>
        </w:rPr>
        <w:t>=</w:t>
      </w:r>
      <w:r>
        <w:rPr>
          <w:rFonts w:hint="eastAsia" w:ascii="宋体" w:hAnsi="宋体"/>
          <w:position w:val="-24"/>
          <w:sz w:val="24"/>
        </w:rPr>
        <w:object>
          <v:shape id="_x0000_i1031" o:spt="75" type="#_x0000_t75" style="height:30.75pt;width:15.75pt;" o:ole="t" filled="f" o:preferrelative="t" stroked="f" coordsize="21600,21600">
            <v:path/>
            <v:fill on="f" focussize="0,0"/>
            <v:stroke on="f"/>
            <v:imagedata r:id="rId17" o:title=""/>
            <o:lock v:ext="edit" aspectratio="t"/>
            <w10:wrap type="none"/>
            <w10:anchorlock/>
          </v:shape>
          <o:OLEObject Type="Embed" ProgID="Equation.3" ShapeID="_x0000_i1031" DrawAspect="Content" ObjectID="_1468075731" r:id="rId16">
            <o:LockedField>false</o:LockedField>
          </o:OLEObject>
        </w:object>
      </w:r>
      <w:r>
        <w:rPr>
          <w:rFonts w:hint="eastAsia" w:ascii="宋体" w:hAnsi="宋体"/>
          <w:sz w:val="24"/>
        </w:rPr>
        <w:t>所以</w:t>
      </w:r>
      <w:r>
        <w:rPr>
          <w:rFonts w:hint="eastAsia" w:ascii="宋体" w:hAnsi="宋体"/>
          <w:position w:val="-10"/>
          <w:sz w:val="24"/>
        </w:rPr>
        <w:object>
          <v:shape id="_x0000_i1032" o:spt="75" type="#_x0000_t75" style="height:17.25pt;width:62.25pt;" o:ole="t" filled="f" o:preferrelative="t" stroked="f" coordsize="21600,21600">
            <v:path/>
            <v:fill on="f" focussize="0,0"/>
            <v:stroke on="f"/>
            <v:imagedata r:id="rId19" o:title=""/>
            <o:lock v:ext="edit" aspectratio="t"/>
            <w10:wrap type="none"/>
            <w10:anchorlock/>
          </v:shape>
          <o:OLEObject Type="Embed" ProgID="Equation.3" ShapeID="_x0000_i1032" DrawAspect="Content" ObjectID="_1468075732" r:id="rId18">
            <o:LockedField>false</o:LockedField>
          </o:OLEObject>
        </w:object>
      </w:r>
      <w:r>
        <w:rPr>
          <w:rFonts w:hint="eastAsia" w:ascii="宋体" w:hAnsi="宋体"/>
          <w:sz w:val="24"/>
        </w:rPr>
        <w:t>=</w:t>
      </w:r>
      <w:r>
        <w:rPr>
          <w:rFonts w:hint="eastAsia" w:ascii="宋体" w:hAnsi="宋体"/>
          <w:position w:val="-24"/>
          <w:sz w:val="24"/>
        </w:rPr>
        <w:object>
          <v:shape id="_x0000_i1033" o:spt="75" type="#_x0000_t75" style="height:30.75pt;width:15.75pt;" o:ole="t" filled="f" o:preferrelative="t" stroked="f" coordsize="21600,21600">
            <v:path/>
            <v:fill on="f" focussize="0,0"/>
            <v:stroke on="f"/>
            <v:imagedata r:id="rId17" o:title=""/>
            <o:lock v:ext="edit" aspectratio="t"/>
            <w10:wrap type="none"/>
            <w10:anchorlock/>
          </v:shape>
          <o:OLEObject Type="Embed" ProgID="Equation.3" ShapeID="_x0000_i1033" DrawAspect="Content" ObjectID="_1468075733" r:id="rId20">
            <o:LockedField>false</o:LockedField>
          </o:OLEObject>
        </w:object>
      </w:r>
      <w:r>
        <w:rPr>
          <w:rFonts w:hint="eastAsia" w:ascii="宋体" w:hAnsi="宋体"/>
          <w:position w:val="-10"/>
          <w:sz w:val="24"/>
        </w:rPr>
        <w:object>
          <v:shape id="_x0000_i1034" o:spt="75" type="#_x0000_t75" style="height:17.25pt;width:9pt;" o:ole="t" filled="f" o:preferrelative="t" stroked="f" coordsize="21600,21600">
            <v:path/>
            <v:fill on="f" focussize="0,0"/>
            <v:stroke on="f"/>
            <v:imagedata r:id="rId22" o:title=""/>
            <o:lock v:ext="edit" aspectratio="t"/>
            <w10:wrap type="none"/>
            <w10:anchorlock/>
          </v:shape>
          <o:OLEObject Type="Embed" ProgID="Equation.3" ShapeID="_x0000_i1034" DrawAspect="Content" ObjectID="_1468075734" r:id="rId21">
            <o:LockedField>false</o:LockedField>
          </o:OLEObject>
        </w:object>
      </w:r>
    </w:p>
    <w:p>
      <w:pPr>
        <w:rPr>
          <w:rFonts w:hint="eastAsia" w:ascii="宋体" w:hAnsi="宋体"/>
          <w:sz w:val="24"/>
        </w:rPr>
      </w:pPr>
      <w:r>
        <w:rPr>
          <w:rFonts w:hint="eastAsia" w:ascii="宋体" w:hAnsi="宋体"/>
          <w:sz w:val="24"/>
        </w:rPr>
        <w:t>错解2：因为13=</w:t>
      </w:r>
      <w:r>
        <w:rPr>
          <w:rFonts w:hint="eastAsia" w:ascii="宋体" w:hAnsi="宋体"/>
          <w:position w:val="-6"/>
          <w:sz w:val="24"/>
        </w:rPr>
        <w:object>
          <v:shape id="_x0000_i1035" o:spt="75" type="#_x0000_t75" style="height:15.75pt;width:87.75pt;" o:ole="t" filled="f" o:preferrelative="t" stroked="f" coordsize="21600,21600">
            <v:path/>
            <v:fill on="f" focussize="0,0"/>
            <v:stroke on="f"/>
            <v:imagedata r:id="rId24" o:title=""/>
            <o:lock v:ext="edit" aspectratio="t"/>
            <w10:wrap type="none"/>
            <w10:anchorlock/>
          </v:shape>
          <o:OLEObject Type="Embed" ProgID="Equation.3" ShapeID="_x0000_i1035" DrawAspect="Content" ObjectID="_1468075735" r:id="rId23">
            <o:LockedField>false</o:LockedField>
          </o:OLEObject>
        </w:object>
      </w:r>
      <w:r>
        <w:rPr>
          <w:rFonts w:hint="eastAsia" w:ascii="宋体" w:hAnsi="宋体"/>
          <w:sz w:val="24"/>
        </w:rPr>
        <w:t>=</w:t>
      </w:r>
      <w:r>
        <w:rPr>
          <w:rFonts w:hint="eastAsia" w:ascii="宋体" w:hAnsi="宋体"/>
          <w:position w:val="-10"/>
          <w:sz w:val="24"/>
        </w:rPr>
        <w:object>
          <v:shape id="_x0000_i1036" o:spt="75" type="#_x0000_t75" style="height:18pt;width:155.3pt;" o:ole="t" filled="f" o:preferrelative="t" stroked="f" coordsize="21600,21600">
            <v:path/>
            <v:fill on="f" focussize="0,0"/>
            <v:stroke on="f"/>
            <v:imagedata r:id="rId26" o:title=""/>
            <o:lock v:ext="edit" aspectratio="t"/>
            <w10:wrap type="none"/>
            <w10:anchorlock/>
          </v:shape>
          <o:OLEObject Type="Embed" ProgID="Equation.3" ShapeID="_x0000_i1036" DrawAspect="Content" ObjectID="_1468075736" r:id="rId25">
            <o:LockedField>false</o:LockedField>
          </o:OLEObject>
        </w:object>
      </w:r>
      <w:r>
        <w:rPr>
          <w:rFonts w:hint="eastAsia" w:ascii="宋体" w:hAnsi="宋体"/>
          <w:position w:val="-6"/>
          <w:sz w:val="24"/>
        </w:rPr>
        <w:object>
          <v:shape id="_x0000_i1037" o:spt="75" type="#_x0000_t75" style="height:14.25pt;width:63.75pt;" o:ole="t" filled="f" o:preferrelative="t" stroked="f" coordsize="21600,21600">
            <v:path/>
            <v:fill on="f" focussize="0,0"/>
            <v:stroke on="f"/>
            <v:imagedata r:id="rId28" o:title=""/>
            <o:lock v:ext="edit" aspectratio="t"/>
            <w10:wrap type="none"/>
            <w10:anchorlock/>
          </v:shape>
          <o:OLEObject Type="Embed" ProgID="Equation.3" ShapeID="_x0000_i1037" DrawAspect="Content" ObjectID="_1468075737" r:id="rId27">
            <o:LockedField>false</o:LockedField>
          </o:OLEObject>
        </w:object>
      </w:r>
      <w:r>
        <w:rPr>
          <w:rFonts w:hint="eastAsia" w:ascii="宋体" w:hAnsi="宋体"/>
          <w:sz w:val="24"/>
        </w:rPr>
        <w:t>。所以am+bn≤</w:t>
      </w:r>
      <w:r>
        <w:rPr>
          <w:rFonts w:hint="eastAsia" w:ascii="宋体" w:hAnsi="宋体"/>
          <w:position w:val="-24"/>
          <w:sz w:val="24"/>
        </w:rPr>
        <w:object>
          <v:shape id="_x0000_i1038" o:spt="75" type="#_x0000_t75" style="height:30.75pt;width:15.75pt;" o:ole="t" filled="f" o:preferrelative="t" stroked="f" coordsize="21600,21600">
            <v:path/>
            <v:fill on="f" focussize="0,0"/>
            <v:stroke on="f"/>
            <v:imagedata r:id="rId17" o:title=""/>
            <o:lock v:ext="edit" aspectratio="t"/>
            <w10:wrap type="none"/>
            <w10:anchorlock/>
          </v:shape>
          <o:OLEObject Type="Embed" ProgID="Equation.3" ShapeID="_x0000_i1038" DrawAspect="Content" ObjectID="_1468075738" r:id="rId29">
            <o:LockedField>false</o:LockedField>
          </o:OLEObject>
        </w:object>
      </w:r>
      <w:r>
        <w:rPr>
          <w:rFonts w:hint="eastAsia" w:ascii="宋体" w:hAnsi="宋体"/>
          <w:position w:val="-10"/>
          <w:sz w:val="24"/>
        </w:rPr>
        <w:object>
          <v:shape id="_x0000_i1039" o:spt="75" type="#_x0000_t75" style="height:17.25pt;width:9pt;" o:ole="t" filled="f" o:preferrelative="t" stroked="f" coordsize="21600,21600">
            <v:path/>
            <v:fill on="f" focussize="0,0"/>
            <v:stroke on="f"/>
            <v:imagedata r:id="rId22" o:title=""/>
            <o:lock v:ext="edit" aspectratio="t"/>
            <w10:wrap type="none"/>
            <w10:anchorlock/>
          </v:shape>
          <o:OLEObject Type="Embed" ProgID="Equation.3" ShapeID="_x0000_i1039" DrawAspect="Content" ObjectID="_1468075739" r:id="rId30">
            <o:LockedField>false</o:LockedField>
          </o:OLEObject>
        </w:object>
      </w:r>
      <w:r>
        <w:rPr>
          <w:rFonts w:hint="eastAsia" w:ascii="宋体" w:hAnsi="宋体"/>
          <w:sz w:val="24"/>
        </w:rPr>
        <w:t>即</w:t>
      </w:r>
      <w:r>
        <w:rPr>
          <w:rFonts w:hint="eastAsia" w:ascii="宋体" w:hAnsi="宋体"/>
          <w:position w:val="-10"/>
          <w:sz w:val="24"/>
        </w:rPr>
        <w:object>
          <v:shape id="_x0000_i1040" o:spt="75" type="#_x0000_t75" style="height:17.25pt;width:62.25pt;" o:ole="t" filled="f" o:preferrelative="t" stroked="f" coordsize="21600,21600">
            <v:path/>
            <v:fill on="f" focussize="0,0"/>
            <v:stroke on="f"/>
            <v:imagedata r:id="rId19" o:title=""/>
            <o:lock v:ext="edit" aspectratio="t"/>
            <w10:wrap type="none"/>
            <w10:anchorlock/>
          </v:shape>
          <o:OLEObject Type="Embed" ProgID="Equation.3" ShapeID="_x0000_i1040" DrawAspect="Content" ObjectID="_1468075740" r:id="rId31">
            <o:LockedField>false</o:LockedField>
          </o:OLEObject>
        </w:object>
      </w:r>
      <w:r>
        <w:rPr>
          <w:rFonts w:hint="eastAsia" w:ascii="宋体" w:hAnsi="宋体"/>
          <w:sz w:val="24"/>
        </w:rPr>
        <w:t>=</w:t>
      </w:r>
      <w:r>
        <w:rPr>
          <w:rFonts w:hint="eastAsia" w:ascii="宋体" w:hAnsi="宋体"/>
          <w:position w:val="-24"/>
          <w:sz w:val="24"/>
        </w:rPr>
        <w:object>
          <v:shape id="_x0000_i1041" o:spt="75" type="#_x0000_t75" style="height:30.75pt;width:15.75pt;" o:ole="t" filled="f" o:preferrelative="t" stroked="f" coordsize="21600,21600">
            <v:path/>
            <v:fill on="f" focussize="0,0"/>
            <v:stroke on="f"/>
            <v:imagedata r:id="rId17" o:title=""/>
            <o:lock v:ext="edit" aspectratio="t"/>
            <w10:wrap type="none"/>
            <w10:anchorlock/>
          </v:shape>
          <o:OLEObject Type="Embed" ProgID="Equation.3" ShapeID="_x0000_i1041" DrawAspect="Content" ObjectID="_1468075741" r:id="rId32">
            <o:LockedField>false</o:LockedField>
          </o:OLEObject>
        </w:object>
      </w:r>
    </w:p>
    <w:p>
      <w:pPr>
        <w:ind w:firstLine="360" w:firstLineChars="150"/>
        <w:rPr>
          <w:rFonts w:hint="eastAsia" w:ascii="宋体" w:hAnsi="宋体"/>
          <w:sz w:val="24"/>
        </w:rPr>
      </w:pPr>
      <w:r>
        <w:rPr>
          <w:rFonts w:hint="eastAsia" w:ascii="宋体" w:hAnsi="宋体"/>
          <w:sz w:val="24"/>
        </w:rPr>
        <w:t>对于解法1是因为两次用了基本不等式，涉及到两次取等号，但两次“等号”不能同时取到所以就出现错误。</w:t>
      </w:r>
    </w:p>
    <w:p>
      <w:pPr>
        <w:ind w:firstLine="360" w:firstLineChars="150"/>
        <w:rPr>
          <w:rFonts w:hint="eastAsia" w:ascii="宋体" w:hAnsi="宋体"/>
          <w:sz w:val="24"/>
        </w:rPr>
      </w:pPr>
      <w:r>
        <w:rPr>
          <w:rFonts w:hint="eastAsia" w:ascii="宋体" w:hAnsi="宋体"/>
          <w:sz w:val="24"/>
        </w:rPr>
        <w:t>对于解法2是两次运用“完全平方非负”进行放缩，同样地道理两次“等号”不能同时取到找出错误原因后，可再进一步回到探析问题求解目标的基础上，通过将条件进行必要地整体处理后再使用基本不等式。</w:t>
      </w:r>
    </w:p>
    <w:p>
      <w:pPr>
        <w:rPr>
          <w:rFonts w:hint="eastAsia" w:ascii="宋体" w:hAnsi="宋体"/>
          <w:sz w:val="24"/>
        </w:rPr>
      </w:pPr>
      <w:r>
        <w:rPr>
          <w:rFonts w:hint="eastAsia" w:ascii="宋体" w:hAnsi="宋体"/>
          <w:sz w:val="24"/>
        </w:rPr>
        <w:t xml:space="preserve">    对解题错误的反思，显然“错误”是反思的材料，是显性的，容易引起师生的重视。对一道数学题如果解题思路中断，甚至无从下笔，尽管没有反思的显性材料，但对它的反思则更有意义。反思的着眼点应放在解题思路中断的原因或无从下笔的原因，题目本身就是反思的显性材料，充分利用已有的错误推进学生解题的成功对解题能力的提高起到事半功倍的作用。</w:t>
      </w:r>
    </w:p>
    <w:p>
      <w:pPr>
        <w:rPr>
          <w:rFonts w:hint="eastAsia"/>
        </w:rPr>
      </w:pPr>
      <w:r>
        <w:rPr>
          <w:rFonts w:hint="eastAsia" w:ascii="微软雅黑" w:hAnsi="微软雅黑" w:eastAsia="微软雅黑"/>
          <w:color w:val="333333"/>
          <w:sz w:val="25"/>
          <w:szCs w:val="25"/>
        </w:rPr>
        <w:br w:type="textWrapping"/>
      </w:r>
      <w:r>
        <w:rPr>
          <w:rFonts w:hint="eastAsia" w:ascii="微软雅黑" w:hAnsi="微软雅黑" w:eastAsia="微软雅黑"/>
          <w:color w:val="333333"/>
          <w:sz w:val="25"/>
          <w:szCs w:val="25"/>
        </w:rPr>
        <w:t>　　综上所述，在高中数学解题过程中，要充分做好灵活数学知识认知，充分发挥自己的解题能力，针对复杂数学知识要提高解决简单化和直观化问题处理，保障学生针对高中数学学习能力培养和高中生创新能力的提高，促进学生思维能力和解题能力的提高。优化处理高中生日常学习数学解题能力，化归思想能够运用到实际高中数学教学过程中，培养学生良好的解题能力和习惯水平。 </w:t>
      </w:r>
      <w:r>
        <w:rPr>
          <w:rFonts w:hint="eastAsia" w:ascii="微软雅黑" w:hAnsi="微软雅黑" w:eastAsia="微软雅黑"/>
          <w:color w:val="333333"/>
          <w:sz w:val="25"/>
          <w:szCs w:val="25"/>
        </w:rPr>
        <w:br w:type="textWrapping"/>
      </w:r>
      <w:r>
        <w:rPr>
          <w:rFonts w:hint="eastAsia" w:ascii="微软雅黑" w:hAnsi="微软雅黑" w:eastAsia="微软雅黑"/>
          <w:color w:val="333333"/>
          <w:sz w:val="25"/>
          <w:szCs w:val="25"/>
        </w:rPr>
        <w:t>　　【参考文献】 </w:t>
      </w:r>
      <w:r>
        <w:rPr>
          <w:rFonts w:hint="eastAsia" w:ascii="微软雅黑" w:hAnsi="微软雅黑" w:eastAsia="微软雅黑"/>
          <w:color w:val="333333"/>
          <w:sz w:val="25"/>
          <w:szCs w:val="25"/>
        </w:rPr>
        <w:br w:type="textWrapping"/>
      </w:r>
      <w:r>
        <w:rPr>
          <w:rFonts w:hint="eastAsia" w:ascii="微软雅黑" w:hAnsi="微软雅黑" w:eastAsia="微软雅黑"/>
          <w:color w:val="333333"/>
          <w:sz w:val="25"/>
          <w:szCs w:val="25"/>
        </w:rPr>
        <w:t>　　[1]顾宴辉.化归思想在高中数学解题中的应用[J].中学教学参考，2017（29）. </w:t>
      </w:r>
      <w:r>
        <w:rPr>
          <w:rFonts w:hint="eastAsia" w:ascii="微软雅黑" w:hAnsi="微软雅黑" w:eastAsia="微软雅黑"/>
          <w:color w:val="333333"/>
          <w:sz w:val="25"/>
          <w:szCs w:val="25"/>
        </w:rPr>
        <w:br w:type="textWrapping"/>
      </w:r>
      <w:r>
        <w:rPr>
          <w:rFonts w:hint="eastAsia" w:ascii="微软雅黑" w:hAnsi="微软雅黑" w:eastAsia="微软雅黑"/>
          <w:color w:val="333333"/>
          <w:sz w:val="25"/>
          <w:szCs w:val="25"/>
        </w:rPr>
        <w:t>　　[2]靳世杰.高中数学化归思想教学之我见[J].数学学习与研究， 2014（17）.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46F1E"/>
    <w:rsid w:val="0040799F"/>
    <w:rsid w:val="00C46F1E"/>
    <w:rsid w:val="0ED30515"/>
    <w:rsid w:val="4C0960EB"/>
    <w:rsid w:val="50FF6E3B"/>
    <w:rsid w:val="7F76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customStyle="1" w:styleId="6">
    <w:name w:val="标题 3 Char"/>
    <w:basedOn w:val="5"/>
    <w:link w:val="3"/>
    <w:qFormat/>
    <w:uiPriority w:val="9"/>
    <w:rPr>
      <w:rFonts w:ascii="宋体" w:hAnsi="宋体" w:eastAsia="宋体" w:cs="宋体"/>
      <w:b/>
      <w:bCs/>
      <w:kern w:val="0"/>
      <w:sz w:val="27"/>
      <w:szCs w:val="27"/>
    </w:rPr>
  </w:style>
  <w:style w:type="character" w:customStyle="1" w:styleId="7">
    <w:name w:val="标题 1 Char"/>
    <w:basedOn w:val="5"/>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oleObject" Target="embeddings/oleObject17.bin"/><Relationship Id="rId31" Type="http://schemas.openxmlformats.org/officeDocument/2006/relationships/oleObject" Target="embeddings/oleObject16.bin"/><Relationship Id="rId30" Type="http://schemas.openxmlformats.org/officeDocument/2006/relationships/oleObject" Target="embeddings/oleObject15.bin"/><Relationship Id="rId3" Type="http://schemas.openxmlformats.org/officeDocument/2006/relationships/theme" Target="theme/theme1.xml"/><Relationship Id="rId29" Type="http://schemas.openxmlformats.org/officeDocument/2006/relationships/oleObject" Target="embeddings/oleObject14.bin"/><Relationship Id="rId28" Type="http://schemas.openxmlformats.org/officeDocument/2006/relationships/image" Target="media/image12.wmf"/><Relationship Id="rId27" Type="http://schemas.openxmlformats.org/officeDocument/2006/relationships/oleObject" Target="embeddings/oleObject13.bin"/><Relationship Id="rId26" Type="http://schemas.openxmlformats.org/officeDocument/2006/relationships/image" Target="media/image11.wmf"/><Relationship Id="rId25" Type="http://schemas.openxmlformats.org/officeDocument/2006/relationships/oleObject" Target="embeddings/oleObject12.bin"/><Relationship Id="rId24" Type="http://schemas.openxmlformats.org/officeDocument/2006/relationships/image" Target="media/image10.wmf"/><Relationship Id="rId23" Type="http://schemas.openxmlformats.org/officeDocument/2006/relationships/oleObject" Target="embeddings/oleObject11.bin"/><Relationship Id="rId22" Type="http://schemas.openxmlformats.org/officeDocument/2006/relationships/image" Target="media/image9.wmf"/><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385</Words>
  <Characters>2199</Characters>
  <Lines>18</Lines>
  <Paragraphs>5</Paragraphs>
  <TotalTime>1</TotalTime>
  <ScaleCrop>false</ScaleCrop>
  <LinksUpToDate>false</LinksUpToDate>
  <CharactersWithSpaces>2579</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2018-09-26T08:54:00Z</dcterms:created>
  <dc:creator>cooto-ad</dc:creator>
  <cp:lastModifiedBy>距离产生美</cp:lastModifiedBy>
  <dcterms:modified xsi:type="dcterms:W3CDTF">2019-05-08T03:22:51Z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