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邵武一中2020届高三九月月考物理</w:t>
      </w:r>
      <w:r>
        <w:rPr>
          <w:rFonts w:hint="eastAsia"/>
          <w:b/>
          <w:sz w:val="32"/>
          <w:szCs w:val="32"/>
          <w:lang w:eastAsia="zh-CN"/>
        </w:rPr>
        <w:t>参考</w:t>
      </w:r>
      <w:r>
        <w:rPr>
          <w:rFonts w:hint="eastAsia"/>
          <w:b/>
          <w:sz w:val="32"/>
          <w:szCs w:val="32"/>
        </w:rPr>
        <w:t>答案</w:t>
      </w:r>
    </w:p>
    <w:tbl>
      <w:tblPr>
        <w:tblStyle w:val="4"/>
        <w:tblpPr w:leftFromText="180" w:rightFromText="180" w:vertAnchor="text" w:horzAnchor="page" w:tblpX="1957" w:tblpY="925"/>
        <w:tblOverlap w:val="never"/>
        <w:tblW w:w="8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题号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答案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D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C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A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B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D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B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AB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BD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AD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BC</w:t>
            </w: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选择题</w:t>
      </w:r>
      <w:r>
        <w:rPr>
          <w:rFonts w:hint="eastAsia" w:ascii="宋体" w:hAnsi="宋体"/>
          <w:color w:val="000000"/>
          <w:szCs w:val="21"/>
        </w:rPr>
        <w:t>（每题4分，共44分，</w:t>
      </w:r>
      <w:r>
        <w:rPr>
          <w:rFonts w:hint="eastAsia"/>
          <w:b w:val="0"/>
          <w:bCs/>
          <w:szCs w:val="21"/>
        </w:rPr>
        <w:t>第1～</w:t>
      </w:r>
      <w:r>
        <w:rPr>
          <w:rFonts w:hint="eastAsia"/>
          <w:b w:val="0"/>
          <w:bCs/>
          <w:szCs w:val="21"/>
          <w:lang w:val="en-US" w:eastAsia="zh-CN"/>
        </w:rPr>
        <w:t>7</w:t>
      </w:r>
      <w:r>
        <w:rPr>
          <w:rFonts w:hint="eastAsia"/>
          <w:b w:val="0"/>
          <w:bCs/>
          <w:szCs w:val="21"/>
        </w:rPr>
        <w:t>题只有一项符合题目要求，第</w:t>
      </w:r>
      <w:r>
        <w:rPr>
          <w:rFonts w:hint="eastAsia"/>
          <w:b w:val="0"/>
          <w:bCs/>
          <w:szCs w:val="21"/>
          <w:lang w:val="en-US" w:eastAsia="zh-CN"/>
        </w:rPr>
        <w:t>8</w:t>
      </w:r>
      <w:r>
        <w:rPr>
          <w:rFonts w:hint="eastAsia"/>
          <w:b w:val="0"/>
          <w:bCs/>
          <w:szCs w:val="21"/>
        </w:rPr>
        <w:t>～</w:t>
      </w:r>
      <w:r>
        <w:rPr>
          <w:rFonts w:hint="eastAsia"/>
          <w:b w:val="0"/>
          <w:bCs/>
          <w:szCs w:val="21"/>
          <w:lang w:val="en-US" w:eastAsia="zh-CN"/>
        </w:rPr>
        <w:t>1</w:t>
      </w:r>
      <w:r>
        <w:rPr>
          <w:rFonts w:hint="eastAsia"/>
          <w:b w:val="0"/>
          <w:bCs/>
          <w:szCs w:val="21"/>
        </w:rPr>
        <w:t>1题有多项符合题目要求。</w:t>
      </w:r>
      <w:r>
        <w:rPr>
          <w:rFonts w:hint="eastAsia" w:ascii="宋体" w:hAnsi="宋体"/>
          <w:color w:val="000000"/>
          <w:szCs w:val="21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cs="Times New Roman"/>
          <w:lang w:val="en-US" w:eastAsia="zh-CN"/>
        </w:rPr>
      </w:pPr>
      <w:r>
        <w:rPr>
          <w:rFonts w:hint="eastAsia" w:ascii="宋体" w:hAnsi="宋体" w:cs="Times New Roman"/>
          <w:b/>
          <w:bCs/>
          <w:lang w:eastAsia="zh-CN"/>
        </w:rPr>
        <w:t>实验题：</w:t>
      </w:r>
      <w:r>
        <w:rPr>
          <w:rFonts w:hint="eastAsia" w:ascii="宋体" w:hAnsi="宋体" w:cs="Times New Roman"/>
          <w:lang w:eastAsia="zh-CN"/>
        </w:rPr>
        <w:t>每空</w:t>
      </w:r>
      <w:r>
        <w:rPr>
          <w:rFonts w:hint="eastAsia" w:ascii="宋体" w:hAnsi="宋体" w:cs="Times New Roman"/>
          <w:lang w:val="en-US" w:eastAsia="zh-CN"/>
        </w:rPr>
        <w:t>3分，共15分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hAnsi="宋体"/>
        </w:rPr>
        <w:t>（</w:t>
      </w:r>
      <w:r>
        <w:rPr>
          <w:rFonts w:hint="eastAsia" w:ascii="Times New Roman" w:hAnsi="Times New Roman"/>
        </w:rPr>
        <w:t>1</w:t>
      </w:r>
      <w:r>
        <w:rPr>
          <w:rFonts w:hint="eastAsia" w:hAnsi="宋体"/>
        </w:rPr>
        <w:t>）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hint="eastAsia" w:ascii="Times New Roman" w:hAnsi="Times New Roman" w:cs="Times New Roman"/>
        </w:rPr>
        <w:t>0.255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eastAsia" w:hAnsi="宋体"/>
        </w:rPr>
        <w:t>（</w:t>
      </w:r>
      <w:r>
        <w:rPr>
          <w:rFonts w:hint="eastAsia" w:ascii="Times New Roman" w:hAnsi="Times New Roman"/>
        </w:rPr>
        <w:t>2</w:t>
      </w:r>
      <w:r>
        <w:rPr>
          <w:rFonts w:hint="eastAsia" w:hAnsi="宋体"/>
        </w:rPr>
        <w:t>）大于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rPr>
          <w:rFonts w:hint="eastAsia" w:eastAsia="宋体"/>
          <w:color w:val="000000"/>
          <w:lang w:eastAsia="zh-CN"/>
        </w:rPr>
      </w:pPr>
      <w:r>
        <w:rPr>
          <w:rFonts w:hint="eastAsia" w:hAnsi="宋体"/>
          <w:lang w:eastAsia="zh-CN"/>
        </w:rPr>
        <w:t>（</w:t>
      </w:r>
      <w:r>
        <w:rPr>
          <w:rFonts w:hint="eastAsia" w:hAnsi="宋体"/>
          <w:lang w:val="en-US" w:eastAsia="zh-CN"/>
        </w:rPr>
        <w:t>1</w:t>
      </w:r>
      <w:r>
        <w:rPr>
          <w:rFonts w:hint="eastAsia" w:hAnsi="宋体"/>
          <w:lang w:eastAsia="zh-CN"/>
        </w:rPr>
        <w:t>）</w:t>
      </w:r>
      <w:r>
        <w:rPr>
          <w:rFonts w:hint="eastAsia" w:ascii="Times New Roman" w:hAnsi="Times New Roman" w:cs="Times New Roman"/>
          <w:color w:val="000000"/>
          <w:sz w:val="21"/>
          <w:szCs w:val="21"/>
          <w:u w:val="none"/>
        </w:rPr>
        <w:t>不会</w:t>
      </w:r>
      <w:r>
        <w:rPr>
          <w:rFonts w:hint="eastAsia" w:ascii="Times New Roman" w:hAnsi="Times New Roman" w:cs="Times New Roman"/>
          <w:color w:val="000000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z w:val="21"/>
          <w:szCs w:val="21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sz w:val="21"/>
          <w:szCs w:val="21"/>
          <w:u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000000"/>
          <w:sz w:val="21"/>
          <w:szCs w:val="21"/>
          <w:u w:val="none"/>
          <w:lang w:eastAsia="zh-CN"/>
        </w:rPr>
        <w:t>）</w:t>
      </w:r>
      <w:r>
        <w:rPr>
          <w:rFonts w:hint="eastAsia" w:ascii="Times New Roman" w:hAnsi="Times New Roman" w:cs="Times New Roman"/>
          <w:color w:val="000000"/>
          <w:sz w:val="21"/>
          <w:szCs w:val="21"/>
          <w:u w:val="none"/>
        </w:rPr>
        <w:t>M</w:t>
      </w:r>
      <w:r>
        <w:rPr>
          <w:rFonts w:hint="eastAsia" w:ascii="Times New Roman" w:hAnsi="Times New Roman" w:cs="Times New Roman"/>
          <w:color w:val="000000"/>
          <w:sz w:val="21"/>
          <w:szCs w:val="21"/>
          <w:u w:val="none"/>
          <w:lang w:val="en-US" w:eastAsia="zh-CN"/>
        </w:rPr>
        <w:t xml:space="preserve">     （3）</w:t>
      </w:r>
      <m:oMath>
        <m:sSub>
          <m:sSubP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sSubPr>
          <m:e>
            <m: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  <m:t>m</m:t>
            </m: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e>
          <m:sub>
            <m: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  <m:t>a</m:t>
            </m: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sub>
        </m:sSub>
        <m:rad>
          <m:radPr>
            <m:degHide m:val="1"/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deg>
          <m:e>
            <m:f>
              <m:fP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fPr>
              <m:num>
                <m:r>
                  <w:rPr>
                    <w:rFonts w:hint="default" w:ascii="Cambria Math" w:hAnsi="Cambria Math" w:cs="Times New Roman"/>
                    <w:color w:val="FF0000"/>
                    <w:sz w:val="21"/>
                    <w:szCs w:val="21"/>
                    <w:u w:val="single"/>
                  </w:rPr>
                  <m:t>1</m:t>
                </m: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sSubPr>
                  <m:e>
                    <m:r>
                      <w:rPr>
                        <w:rFonts w:hint="default" w:ascii="Cambria Math" w:hAnsi="Cambria Math" w:cs="Times New Roman"/>
                        <w:color w:val="FF0000"/>
                        <w:sz w:val="21"/>
                        <w:szCs w:val="21"/>
                        <w:u w:val="single"/>
                      </w:rPr>
                      <m:t>y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e>
                  <m:sub>
                    <m:r>
                      <w:rPr>
                        <w:rFonts w:hint="default" w:ascii="Cambria Math" w:hAnsi="Cambria Math" w:cs="Times New Roman"/>
                        <w:color w:val="FF0000"/>
                        <w:sz w:val="21"/>
                        <w:szCs w:val="21"/>
                        <w:u w:val="single"/>
                      </w:rPr>
                      <m:t>P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den>
            </m:f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e>
        </m:rad>
        <m:r>
          <w:rPr>
            <w:rFonts w:hint="default" w:ascii="Cambria Math" w:hAnsi="Cambria Math" w:cs="Times New Roman"/>
            <w:color w:val="FF0000"/>
            <w:sz w:val="21"/>
            <w:szCs w:val="21"/>
            <w:u w:val="single"/>
          </w:rPr>
          <m:t>=</m:t>
        </m:r>
        <m:sSub>
          <m:sSubP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sSubPr>
          <m:e>
            <m: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  <m:t>m</m:t>
            </m: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e>
          <m:sub>
            <m: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  <m:t>a</m:t>
            </m: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sub>
        </m:sSub>
        <m:rad>
          <m:radPr>
            <m:degHide m:val="1"/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deg>
          <m:e>
            <m:f>
              <m:fP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fPr>
              <m:num>
                <m:r>
                  <w:rPr>
                    <w:rFonts w:hint="default" w:ascii="Cambria Math" w:hAnsi="Cambria Math" w:cs="Times New Roman"/>
                    <w:color w:val="FF0000"/>
                    <w:sz w:val="21"/>
                    <w:szCs w:val="21"/>
                    <w:u w:val="single"/>
                  </w:rPr>
                  <m:t>1</m:t>
                </m: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sSubPr>
                  <m:e>
                    <m:r>
                      <w:rPr>
                        <w:rFonts w:hint="default" w:ascii="Cambria Math" w:hAnsi="Cambria Math" w:cs="Times New Roman"/>
                        <w:color w:val="FF0000"/>
                        <w:sz w:val="21"/>
                        <w:szCs w:val="21"/>
                        <w:u w:val="single"/>
                      </w:rPr>
                      <m:t>y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e>
                  <m:sub>
                    <m:r>
                      <w:rPr>
                        <w:rFonts w:hint="default" w:ascii="Cambria Math" w:hAnsi="Cambria Math" w:cs="Times New Roman"/>
                        <w:color w:val="FF0000"/>
                        <w:sz w:val="21"/>
                        <w:szCs w:val="21"/>
                        <w:u w:val="single"/>
                      </w:rPr>
                      <m:t>N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den>
            </m:f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e>
        </m:rad>
        <m:r>
          <w:rPr>
            <w:rFonts w:hint="default" w:ascii="Cambria Math" w:hAnsi="Cambria Math" w:cs="Times New Roman"/>
            <w:color w:val="FF0000"/>
            <w:sz w:val="21"/>
            <w:szCs w:val="21"/>
            <w:u w:val="single"/>
          </w:rPr>
          <m:t>+</m:t>
        </m:r>
        <m:sSub>
          <m:sSubP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sSubPr>
          <m:e>
            <m: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  <m:t>m</m:t>
            </m: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e>
          <m:sub>
            <m: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  <m:t>b</m:t>
            </m:r>
            <m:ctrlPr>
              <w:rPr>
                <w:rFonts w:hint="default" w:ascii="Cambria Math" w:hAnsi="Cambria Math" w:cs="Times New Roman"/>
                <w:color w:val="FF0000"/>
                <w:sz w:val="21"/>
                <w:szCs w:val="21"/>
                <w:u w:val="single"/>
              </w:rPr>
            </m:ctrlPr>
          </m:sub>
        </m:sSub>
        <m:rad>
          <m:radPr>
            <m:degHide m:val="1"/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deg>
          <m:e>
            <m:f>
              <m:fP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fPr>
              <m:num>
                <m:r>
                  <w:rPr>
                    <w:rFonts w:hint="default" w:ascii="Cambria Math" w:hAnsi="Cambria Math" w:cs="Times New Roman"/>
                    <w:color w:val="FF0000"/>
                    <w:sz w:val="21"/>
                    <w:szCs w:val="21"/>
                    <w:u w:val="single"/>
                  </w:rPr>
                  <m:t>1</m:t>
                </m: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sSubPr>
                  <m:e>
                    <m:r>
                      <w:rPr>
                        <w:rFonts w:hint="default" w:ascii="Cambria Math" w:hAnsi="Cambria Math" w:cs="Times New Roman"/>
                        <w:color w:val="FF0000"/>
                        <w:sz w:val="21"/>
                        <w:szCs w:val="21"/>
                        <w:u w:val="single"/>
                      </w:rPr>
                      <m:t>y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e>
                  <m:sub>
                    <m:r>
                      <w:rPr>
                        <w:rFonts w:hint="default" w:ascii="Cambria Math" w:hAnsi="Cambria Math" w:cs="Times New Roman"/>
                        <w:color w:val="FF0000"/>
                        <w:sz w:val="21"/>
                        <w:szCs w:val="21"/>
                        <w:u w:val="single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1"/>
                        <w:szCs w:val="21"/>
                        <w:u w:val="single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1"/>
                    <w:szCs w:val="21"/>
                    <w:u w:val="single"/>
                  </w:rPr>
                </m:ctrlPr>
              </m:den>
            </m:f>
            <m:ctrlPr>
              <w:rPr>
                <w:rFonts w:hint="default" w:ascii="Cambria Math" w:hAnsi="Cambria Math" w:cs="Times New Roman"/>
                <w:i/>
                <w:color w:val="FF0000"/>
                <w:sz w:val="21"/>
                <w:szCs w:val="21"/>
                <w:u w:val="single"/>
              </w:rPr>
            </m:ctrlPr>
          </m:e>
        </m:rad>
      </m:oMath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三、计算题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eastAsia="黑体"/>
        </w:rPr>
      </w:pP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241300</wp:posOffset>
            </wp:positionV>
            <wp:extent cx="723900" cy="438150"/>
            <wp:effectExtent l="0" t="0" r="0" b="0"/>
            <wp:wrapTight wrapText="bothSides">
              <wp:wrapPolygon>
                <wp:start x="6821" y="3757"/>
                <wp:lineTo x="0" y="7513"/>
                <wp:lineTo x="0" y="13148"/>
                <wp:lineTo x="9663" y="18783"/>
                <wp:lineTo x="9095" y="20661"/>
                <wp:lineTo x="11937" y="20661"/>
                <wp:lineTo x="11937" y="18783"/>
                <wp:lineTo x="21032" y="11270"/>
                <wp:lineTo x="21032" y="6574"/>
                <wp:lineTo x="10800" y="3757"/>
                <wp:lineTo x="6821" y="3757"/>
              </wp:wrapPolygon>
            </wp:wrapTight>
            <wp:docPr id="1" name="图片 3" descr="wps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wps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14、</w:t>
      </w:r>
      <w:r>
        <w:rPr>
          <w:rFonts w:eastAsia="黑体"/>
        </w:rPr>
        <w:t>(1)</w:t>
      </w:r>
      <w:r>
        <w:rPr>
          <w:rFonts w:ascii="黑体" w:hAnsi="黑体" w:eastAsia="黑体"/>
        </w:rPr>
        <w:t>已知足球的初速度为</w:t>
      </w:r>
      <w:r>
        <w:rPr>
          <w:rFonts w:eastAsia="黑体"/>
          <w:i/>
          <w:iCs/>
        </w:rPr>
        <w:t>v</w:t>
      </w:r>
      <w:r>
        <w:rPr>
          <w:rFonts w:eastAsia="黑体"/>
          <w:vertAlign w:val="subscript"/>
        </w:rPr>
        <w:t>1</w:t>
      </w:r>
      <w:r>
        <w:rPr>
          <w:rFonts w:eastAsia="黑体"/>
        </w:rPr>
        <w:t>=12 m/s</w:t>
      </w:r>
      <w:r>
        <w:rPr>
          <w:rFonts w:ascii="黑体" w:hAnsi="黑体" w:eastAsia="黑体"/>
        </w:rPr>
        <w:t>，加速度大小为</w:t>
      </w:r>
      <w:r>
        <w:rPr>
          <w:rFonts w:eastAsia="黑体"/>
          <w:i/>
          <w:iCs/>
        </w:rPr>
        <w:t>a</w:t>
      </w:r>
      <w:r>
        <w:rPr>
          <w:rFonts w:eastAsia="黑体"/>
          <w:vertAlign w:val="subscript"/>
        </w:rPr>
        <w:t>1</w:t>
      </w:r>
      <w:r>
        <w:rPr>
          <w:rFonts w:eastAsia="黑体"/>
        </w:rPr>
        <w:t>=2 m/s</w:t>
      </w:r>
      <w:r>
        <w:rPr>
          <w:rFonts w:eastAsia="黑体"/>
          <w:vertAlign w:val="superscript"/>
        </w:rPr>
        <w:t xml:space="preserve">2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rPr>
          <w:rFonts w:eastAsia="黑体"/>
        </w:rPr>
      </w:pP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260350</wp:posOffset>
            </wp:positionV>
            <wp:extent cx="971550" cy="400050"/>
            <wp:effectExtent l="0" t="0" r="0" b="0"/>
            <wp:wrapTight wrapText="bothSides">
              <wp:wrapPolygon>
                <wp:start x="5929" y="4114"/>
                <wp:lineTo x="0" y="9257"/>
                <wp:lineTo x="0" y="13371"/>
                <wp:lineTo x="6353" y="20571"/>
                <wp:lineTo x="9318" y="20571"/>
                <wp:lineTo x="21176" y="13371"/>
                <wp:lineTo x="21176" y="7200"/>
                <wp:lineTo x="8894" y="4114"/>
                <wp:lineTo x="5929" y="4114"/>
              </wp:wrapPolygon>
            </wp:wrapTight>
            <wp:docPr id="2" name="图片 4" descr="wps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wps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</w:rPr>
        <w:t>足球做匀减速运动的时间为：</w:t>
      </w:r>
      <w:r>
        <w:rPr>
          <w:rFonts w:eastAsia="黑体"/>
        </w:rPr>
        <w:t xml:space="preserve">  (2</w:t>
      </w:r>
      <w:r>
        <w:rPr>
          <w:rFonts w:ascii="黑体" w:hAnsi="黑体" w:eastAsia="黑体"/>
        </w:rPr>
        <w:t>分</w:t>
      </w:r>
      <w:r>
        <w:rPr>
          <w:rFonts w:eastAsia="黑体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rPr>
          <w:rFonts w:eastAsia="黑体"/>
        </w:rPr>
      </w:pPr>
      <w:r>
        <w:rPr>
          <w:rFonts w:ascii="黑体" w:hAnsi="黑体" w:eastAsia="黑体"/>
        </w:rPr>
        <w:t>运动位移为：</w:t>
      </w:r>
      <w:r>
        <w:rPr>
          <w:rFonts w:eastAsia="黑体"/>
        </w:rPr>
        <w:t xml:space="preserve">    (2</w:t>
      </w:r>
      <w:r>
        <w:rPr>
          <w:rFonts w:ascii="黑体" w:hAnsi="黑体" w:eastAsia="黑体"/>
        </w:rPr>
        <w:t>分</w:t>
      </w:r>
      <w:r>
        <w:rPr>
          <w:rFonts w:eastAsia="黑体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rPr>
          <w:rFonts w:eastAsia="黑体"/>
        </w:rPr>
      </w:pPr>
      <w:bookmarkStart w:id="0" w:name="_GoBack"/>
      <w:bookmarkEnd w:id="0"/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260350</wp:posOffset>
            </wp:positionV>
            <wp:extent cx="762000" cy="438150"/>
            <wp:effectExtent l="0" t="0" r="0" b="0"/>
            <wp:wrapTight wrapText="bothSides">
              <wp:wrapPolygon>
                <wp:start x="7020" y="3757"/>
                <wp:lineTo x="0" y="7513"/>
                <wp:lineTo x="0" y="13148"/>
                <wp:lineTo x="9180" y="18783"/>
                <wp:lineTo x="9180" y="20661"/>
                <wp:lineTo x="11880" y="20661"/>
                <wp:lineTo x="11880" y="18783"/>
                <wp:lineTo x="21060" y="11270"/>
                <wp:lineTo x="21060" y="6574"/>
                <wp:lineTo x="10800" y="3757"/>
                <wp:lineTo x="7020" y="3757"/>
              </wp:wrapPolygon>
            </wp:wrapTight>
            <wp:docPr id="3" name="图片 5" descr="wps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wps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</w:rPr>
        <w:t>(2)</w:t>
      </w:r>
      <w:r>
        <w:rPr>
          <w:rFonts w:ascii="黑体" w:hAnsi="黑体" w:eastAsia="黑体"/>
        </w:rPr>
        <w:t>已知前锋队员的加速度为</w:t>
      </w:r>
      <w:r>
        <w:rPr>
          <w:rFonts w:eastAsia="黑体"/>
          <w:i/>
          <w:iCs/>
        </w:rPr>
        <w:t>a</w:t>
      </w:r>
      <w:r>
        <w:rPr>
          <w:rFonts w:eastAsia="黑体"/>
          <w:vertAlign w:val="subscript"/>
        </w:rPr>
        <w:t>2</w:t>
      </w:r>
      <w:r>
        <w:rPr>
          <w:rFonts w:eastAsia="黑体"/>
        </w:rPr>
        <w:t>=2 m/s</w:t>
      </w:r>
      <w:r>
        <w:rPr>
          <w:rFonts w:eastAsia="黑体"/>
          <w:vertAlign w:val="superscript"/>
        </w:rPr>
        <w:t>2</w:t>
      </w:r>
      <w:r>
        <w:rPr>
          <w:rFonts w:ascii="黑体" w:hAnsi="黑体" w:eastAsia="黑体"/>
        </w:rPr>
        <w:t>，最大速度为</w:t>
      </w:r>
      <w:r>
        <w:rPr>
          <w:rFonts w:eastAsia="黑体"/>
          <w:i/>
          <w:iCs/>
        </w:rPr>
        <w:t>v</w:t>
      </w:r>
      <w:r>
        <w:rPr>
          <w:rFonts w:eastAsia="黑体"/>
          <w:vertAlign w:val="subscript"/>
        </w:rPr>
        <w:t>2</w:t>
      </w:r>
      <w:r>
        <w:rPr>
          <w:rFonts w:eastAsia="黑体"/>
        </w:rPr>
        <w:t>=8 m/s</w:t>
      </w:r>
      <w:r>
        <w:rPr>
          <w:rFonts w:ascii="黑体" w:hAnsi="黑体" w:eastAsia="黑体"/>
        </w:rPr>
        <w:t>，前锋队员做匀加速运动达到最大速度的时间和位移分别为：</w:t>
      </w:r>
      <w:r>
        <w:rPr>
          <w:rFonts w:eastAsia="黑体"/>
        </w:rPr>
        <w:t xml:space="preserve"> (</w:t>
      </w:r>
      <w:r>
        <w:rPr>
          <w:rFonts w:hint="eastAsia" w:eastAsia="黑体"/>
          <w:lang w:val="en-US" w:eastAsia="zh-CN"/>
        </w:rPr>
        <w:t>1</w:t>
      </w:r>
      <w:r>
        <w:rPr>
          <w:rFonts w:ascii="黑体" w:hAnsi="黑体" w:eastAsia="黑体"/>
        </w:rPr>
        <w:t>分</w:t>
      </w:r>
      <w:r>
        <w:rPr>
          <w:rFonts w:eastAsia="黑体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3150" w:firstLineChars="1500"/>
        <w:rPr>
          <w:rFonts w:eastAsia="黑体"/>
        </w:rPr>
      </w:pP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1270</wp:posOffset>
            </wp:positionV>
            <wp:extent cx="1333500" cy="400050"/>
            <wp:effectExtent l="0" t="0" r="0" b="0"/>
            <wp:wrapTight wrapText="bothSides">
              <wp:wrapPolygon>
                <wp:start x="4629" y="4114"/>
                <wp:lineTo x="0" y="9257"/>
                <wp:lineTo x="0" y="13371"/>
                <wp:lineTo x="4937" y="20571"/>
                <wp:lineTo x="7097" y="20571"/>
                <wp:lineTo x="20983" y="13371"/>
                <wp:lineTo x="20983" y="7200"/>
                <wp:lineTo x="6789" y="4114"/>
                <wp:lineTo x="4629" y="4114"/>
              </wp:wrapPolygon>
            </wp:wrapTight>
            <wp:docPr id="4" name="图片 6" descr="wps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wps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</w:rPr>
        <w:t xml:space="preserve"> (2</w:t>
      </w:r>
      <w:r>
        <w:rPr>
          <w:rFonts w:ascii="黑体" w:hAnsi="黑体" w:eastAsia="黑体"/>
        </w:rPr>
        <w:t>分</w:t>
      </w:r>
      <w:r>
        <w:rPr>
          <w:rFonts w:eastAsia="黑体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rPr>
          <w:rFonts w:ascii="黑体" w:hAnsi="黑体" w:eastAsia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rPr>
          <w:rFonts w:eastAsia="黑体"/>
        </w:rPr>
      </w:pPr>
      <w:r>
        <w:rPr>
          <w:rFonts w:ascii="黑体" w:hAnsi="黑体" w:eastAsia="黑体"/>
        </w:rPr>
        <w:t>之后前锋队员做匀速直线运动，到足球停止运动时，其位移为：</w:t>
      </w:r>
      <w:r>
        <w:rPr>
          <w:rFonts w:eastAsia="黑体"/>
          <w:i/>
          <w:iCs/>
        </w:rPr>
        <w:t>x</w:t>
      </w:r>
      <w:r>
        <w:rPr>
          <w:rFonts w:eastAsia="黑体"/>
          <w:vertAlign w:val="subscript"/>
        </w:rPr>
        <w:t>3</w:t>
      </w:r>
      <w:r>
        <w:rPr>
          <w:rFonts w:eastAsia="黑体"/>
        </w:rPr>
        <w:t>=</w:t>
      </w:r>
      <w:r>
        <w:rPr>
          <w:rFonts w:eastAsia="黑体"/>
          <w:i/>
          <w:iCs/>
        </w:rPr>
        <w:t>v</w:t>
      </w:r>
      <w:r>
        <w:rPr>
          <w:rFonts w:eastAsia="黑体"/>
          <w:vertAlign w:val="subscript"/>
        </w:rPr>
        <w:t>2</w:t>
      </w:r>
      <w:r>
        <w:rPr>
          <w:rFonts w:eastAsia="黑体"/>
        </w:rPr>
        <w:t>(</w:t>
      </w:r>
      <w:r>
        <w:rPr>
          <w:rFonts w:eastAsia="黑体"/>
          <w:i/>
          <w:iCs/>
        </w:rPr>
        <w:t>t</w:t>
      </w:r>
      <w:r>
        <w:rPr>
          <w:rFonts w:eastAsia="黑体"/>
          <w:vertAlign w:val="subscript"/>
        </w:rPr>
        <w:t>1</w:t>
      </w:r>
      <w:r>
        <w:rPr>
          <w:rFonts w:eastAsia="黑体"/>
        </w:rPr>
        <w:t>-</w:t>
      </w:r>
      <w:r>
        <w:rPr>
          <w:rFonts w:eastAsia="黑体"/>
          <w:i/>
          <w:iCs/>
        </w:rPr>
        <w:t>t</w:t>
      </w:r>
      <w:r>
        <w:rPr>
          <w:rFonts w:eastAsia="黑体"/>
          <w:vertAlign w:val="subscript"/>
        </w:rPr>
        <w:t>2</w:t>
      </w:r>
      <w:r>
        <w:rPr>
          <w:rFonts w:eastAsia="黑体"/>
        </w:rPr>
        <w:t>)=16 m(1</w:t>
      </w:r>
      <w:r>
        <w:rPr>
          <w:rFonts w:ascii="黑体" w:hAnsi="黑体" w:eastAsia="黑体"/>
        </w:rPr>
        <w:t>分</w:t>
      </w:r>
      <w:r>
        <w:rPr>
          <w:rFonts w:eastAsia="黑体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eastAsia="黑体"/>
        </w:rPr>
      </w:pPr>
      <w:r>
        <w:rPr>
          <w:rFonts w:ascii="黑体" w:hAnsi="黑体" w:eastAsia="黑体"/>
        </w:rPr>
        <w:t>由于</w:t>
      </w:r>
      <w:r>
        <w:rPr>
          <w:rFonts w:eastAsia="黑体"/>
          <w:i/>
          <w:iCs/>
        </w:rPr>
        <w:t>x</w:t>
      </w:r>
      <w:r>
        <w:rPr>
          <w:rFonts w:eastAsia="黑体"/>
          <w:vertAlign w:val="subscript"/>
        </w:rPr>
        <w:t>2</w:t>
      </w:r>
      <w:r>
        <w:rPr>
          <w:rFonts w:eastAsia="黑体"/>
        </w:rPr>
        <w:t>+</w:t>
      </w:r>
      <w:r>
        <w:rPr>
          <w:rFonts w:eastAsia="黑体"/>
          <w:i/>
          <w:iCs/>
        </w:rPr>
        <w:t>x</w:t>
      </w:r>
      <w:r>
        <w:rPr>
          <w:rFonts w:eastAsia="黑体"/>
          <w:vertAlign w:val="subscript"/>
        </w:rPr>
        <w:t>3</w:t>
      </w:r>
      <w:r>
        <w:rPr>
          <w:rFonts w:eastAsia="黑体"/>
        </w:rPr>
        <w:t>&lt;</w:t>
      </w:r>
      <w:r>
        <w:rPr>
          <w:rFonts w:eastAsia="黑体"/>
          <w:i/>
          <w:iCs/>
        </w:rPr>
        <w:t>x</w:t>
      </w:r>
      <w:r>
        <w:rPr>
          <w:rFonts w:eastAsia="黑体"/>
          <w:vertAlign w:val="subscript"/>
        </w:rPr>
        <w:t>1</w:t>
      </w:r>
      <w:r>
        <w:rPr>
          <w:rFonts w:ascii="黑体" w:hAnsi="黑体" w:eastAsia="黑体"/>
        </w:rPr>
        <w:t>，故足球停止运动时，前锋队员没有追上足球。</w:t>
      </w:r>
      <w:r>
        <w:rPr>
          <w:rFonts w:eastAsia="黑体"/>
        </w:rPr>
        <w:t>(1</w:t>
      </w:r>
      <w:r>
        <w:rPr>
          <w:rFonts w:ascii="黑体" w:hAnsi="黑体" w:eastAsia="黑体"/>
        </w:rPr>
        <w:t>分</w:t>
      </w:r>
      <w:r>
        <w:rPr>
          <w:rFonts w:eastAsia="黑体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1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、（1）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5分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圆环将要开始滑动时，所受的静摩擦力刚好达到最大值，有：</w:t>
      </w:r>
      <w:r>
        <w:rPr>
          <w:rFonts w:hint="eastAsia" w:ascii="宋体" w:hAnsi="宋体"/>
          <w:i/>
          <w:iCs/>
        </w:rPr>
        <w:t>f</w:t>
      </w:r>
      <w:r>
        <w:rPr>
          <w:rFonts w:hint="eastAsia" w:ascii="宋体" w:hAnsi="宋体"/>
        </w:rPr>
        <w:t>＝</w:t>
      </w:r>
      <w:r>
        <w:rPr>
          <w:rFonts w:hint="eastAsia" w:ascii="宋体" w:hAnsi="宋体"/>
          <w:i/>
          <w:iCs/>
        </w:rPr>
        <w:t>μN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对环进行受力分析，则有：</w:t>
      </w:r>
      <w:r>
        <w:rPr>
          <w:rFonts w:hint="eastAsia" w:ascii="宋体" w:hAnsi="宋体"/>
          <w:i/>
          <w:iCs/>
        </w:rPr>
        <w:t>μN</w:t>
      </w:r>
      <w:r>
        <w:rPr>
          <w:rFonts w:hint="eastAsia" w:ascii="宋体" w:hAnsi="宋体"/>
        </w:rPr>
        <w:t>－</w:t>
      </w:r>
      <w:r>
        <w:rPr>
          <w:rFonts w:hint="eastAsia" w:ascii="宋体" w:hAnsi="宋体"/>
          <w:i/>
          <w:iCs/>
        </w:rPr>
        <w:t>T</w:t>
      </w:r>
      <w:r>
        <w:rPr>
          <w:rFonts w:hint="eastAsia" w:ascii="宋体" w:hAnsi="宋体"/>
        </w:rPr>
        <w:t xml:space="preserve">cos </w:t>
      </w:r>
      <w:r>
        <w:rPr>
          <w:rFonts w:hint="eastAsia" w:ascii="宋体" w:hAnsi="宋体"/>
          <w:i/>
          <w:iCs/>
        </w:rPr>
        <w:t>θ</w:t>
      </w:r>
      <w:r>
        <w:rPr>
          <w:rFonts w:hint="eastAsia" w:ascii="宋体" w:hAnsi="宋体"/>
        </w:rPr>
        <w:t xml:space="preserve">＝0     </w:t>
      </w:r>
      <w:r>
        <w:rPr>
          <w:rFonts w:hint="eastAsia" w:ascii="宋体" w:hAnsi="宋体"/>
          <w:i/>
          <w:iCs/>
        </w:rPr>
        <w:t>N</w:t>
      </w:r>
      <w:r>
        <w:rPr>
          <w:rFonts w:hint="eastAsia" w:ascii="宋体" w:hAnsi="宋体"/>
        </w:rPr>
        <w:t>－</w:t>
      </w:r>
      <w:r>
        <w:rPr>
          <w:rFonts w:hint="eastAsia" w:ascii="宋体" w:hAnsi="宋体"/>
          <w:i/>
          <w:iCs/>
        </w:rPr>
        <w:t>T</w:t>
      </w:r>
      <w:r>
        <w:rPr>
          <w:rFonts w:hint="eastAsia" w:ascii="宋体" w:hAnsi="宋体"/>
        </w:rPr>
        <w:t xml:space="preserve">sin </w:t>
      </w:r>
      <w:r>
        <w:rPr>
          <w:rFonts w:hint="eastAsia" w:ascii="宋体" w:hAnsi="宋体"/>
          <w:i/>
          <w:iCs/>
        </w:rPr>
        <w:t>θ</w:t>
      </w:r>
      <w:r>
        <w:rPr>
          <w:rFonts w:hint="eastAsia" w:ascii="宋体" w:hAnsi="宋体"/>
        </w:rPr>
        <w:t>＝0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解得：tan </w:t>
      </w:r>
      <w:r>
        <w:rPr>
          <w:rFonts w:hint="eastAsia" w:ascii="宋体" w:hAnsi="宋体"/>
          <w:i/>
          <w:iCs/>
        </w:rPr>
        <w:t>θ</w:t>
      </w:r>
      <w:r>
        <w:rPr>
          <w:rFonts w:hint="eastAsia" w:ascii="宋体" w:hAnsi="宋体"/>
        </w:rPr>
        <w:t>＝</w:t>
      </w:r>
      <w:r>
        <w:fldChar w:fldCharType="begin"/>
      </w:r>
      <w:r>
        <w:instrText xml:space="preserve">EQ \* jc0 \* "Font:Times New Roman" \* hps21 \o(\s\up 9(4),3)</w:instrText>
      </w:r>
      <w:r>
        <w:fldChar w:fldCharType="end"/>
      </w:r>
      <w:r>
        <w:rPr>
          <w:rFonts w:hint="eastAsia" w:ascii="宋体" w:hAnsi="宋体"/>
        </w:rPr>
        <w:t>得：</w:t>
      </w:r>
      <w:r>
        <w:rPr>
          <w:rFonts w:hint="eastAsia" w:ascii="宋体" w:hAnsi="宋体"/>
          <w:i/>
          <w:iCs/>
        </w:rPr>
        <w:t>θ</w:t>
      </w:r>
      <w:r>
        <w:rPr>
          <w:rFonts w:hint="eastAsia" w:ascii="宋体" w:hAnsi="宋体"/>
        </w:rPr>
        <w:t>＝53°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）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4分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重物G＝m′g＝6     解得：</w:t>
      </w:r>
      <w:r>
        <w:rPr>
          <w:rFonts w:hint="eastAsia" w:ascii="宋体" w:hAnsi="宋体"/>
          <w:i/>
          <w:iCs/>
        </w:rPr>
        <w:t>m</w:t>
      </w:r>
      <w:r>
        <w:rPr>
          <w:rFonts w:hint="eastAsia" w:ascii="宋体" w:hAnsi="宋体"/>
        </w:rPr>
        <w:t>′＝0.6 kg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eastAsia="黑体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color w:val="000000"/>
        </w:rPr>
      </w:pPr>
      <w:r>
        <w:rPr>
          <w:rFonts w:hint="eastAsia" w:eastAsia="黑体"/>
          <w:lang w:val="en-US" w:eastAsia="zh-CN"/>
        </w:rPr>
        <w:t>16、</w:t>
      </w:r>
      <w:r>
        <w:rPr>
          <w:rFonts w:hint="eastAsia" w:ascii="宋体" w:hAnsi="宋体"/>
          <w:color w:val="000000"/>
        </w:rPr>
        <w:t>⑴  E=BLv （1分）  I=E/R   F</w:t>
      </w:r>
      <w:r>
        <w:rPr>
          <w:rFonts w:hint="eastAsia" w:ascii="宋体" w:hAnsi="宋体"/>
          <w:color w:val="000000"/>
          <w:vertAlign w:val="subscript"/>
        </w:rPr>
        <w:t>安</w:t>
      </w:r>
      <w:r>
        <w:rPr>
          <w:rFonts w:hint="eastAsia" w:ascii="宋体" w:hAnsi="宋体"/>
          <w:color w:val="000000"/>
        </w:rPr>
        <w:t>=BIL（1分）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/>
        <w:rPr>
          <w:rFonts w:hint="eastAsia" w:ascii="宋体" w:hAnsi="宋体"/>
          <w:color w:val="000000"/>
          <w:vertAlign w:val="subscript"/>
        </w:rPr>
      </w:pP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269875</wp:posOffset>
            </wp:positionV>
            <wp:extent cx="819150" cy="419100"/>
            <wp:effectExtent l="0" t="0" r="0" b="0"/>
            <wp:wrapTight wrapText="bothSides">
              <wp:wrapPolygon>
                <wp:start x="11553" y="1964"/>
                <wp:lineTo x="0" y="6873"/>
                <wp:lineTo x="0" y="15709"/>
                <wp:lineTo x="13060" y="20618"/>
                <wp:lineTo x="17079" y="20618"/>
                <wp:lineTo x="16577" y="17673"/>
                <wp:lineTo x="20595" y="11782"/>
                <wp:lineTo x="20595" y="8836"/>
                <wp:lineTo x="17079" y="1964"/>
                <wp:lineTo x="11553" y="1964"/>
              </wp:wrapPolygon>
            </wp:wrapTight>
            <wp:docPr id="5" name="图片 7" descr="wps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wps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</w:rPr>
        <w:t>当速度最大时F</w:t>
      </w:r>
      <w:r>
        <w:rPr>
          <w:rFonts w:hint="eastAsia" w:ascii="宋体" w:hAnsi="宋体"/>
          <w:color w:val="000000"/>
          <w:vertAlign w:val="subscript"/>
        </w:rPr>
        <w:t>拉</w:t>
      </w:r>
      <w:r>
        <w:rPr>
          <w:rFonts w:hint="eastAsia" w:ascii="宋体" w:hAnsi="宋体"/>
          <w:color w:val="000000"/>
        </w:rPr>
        <w:t>=F</w:t>
      </w:r>
      <w:r>
        <w:rPr>
          <w:rFonts w:hint="eastAsia" w:ascii="宋体" w:hAnsi="宋体"/>
          <w:color w:val="000000"/>
          <w:vertAlign w:val="subscript"/>
        </w:rPr>
        <w:t>安</w:t>
      </w:r>
      <w:r>
        <w:rPr>
          <w:rFonts w:hint="eastAsia" w:ascii="宋体" w:hAnsi="宋体"/>
          <w:color w:val="000000"/>
        </w:rPr>
        <w:t>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解得=10N（1分）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10" w:firstLineChars="1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⑵当t=1.6s时，v</w:t>
      </w:r>
      <w:r>
        <w:rPr>
          <w:rFonts w:hint="eastAsia" w:ascii="宋体" w:hAnsi="宋体"/>
          <w:color w:val="000000"/>
          <w:vertAlign w:val="subscript"/>
        </w:rPr>
        <w:t>1</w:t>
      </w:r>
      <w:r>
        <w:rPr>
          <w:rFonts w:hint="eastAsia" w:ascii="宋体" w:hAnsi="宋体"/>
          <w:color w:val="000000"/>
        </w:rPr>
        <w:t>=8m/s  （1分） 此时 F</w:t>
      </w:r>
      <w:r>
        <w:rPr>
          <w:rFonts w:hint="eastAsia" w:ascii="宋体" w:hAnsi="宋体"/>
          <w:color w:val="000000"/>
          <w:vertAlign w:val="subscript"/>
        </w:rPr>
        <w:t>安</w:t>
      </w:r>
      <w:r>
        <w:rPr>
          <w:rFonts w:hint="eastAsia" w:ascii="宋体" w:hAnsi="宋体"/>
          <w:color w:val="000000"/>
        </w:rPr>
        <w:t>=B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L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 xml:space="preserve"> v</w:t>
      </w:r>
      <w:r>
        <w:rPr>
          <w:rFonts w:hint="eastAsia" w:ascii="宋体" w:hAnsi="宋体"/>
          <w:color w:val="000000"/>
          <w:vertAlign w:val="subscript"/>
        </w:rPr>
        <w:t>1</w:t>
      </w:r>
      <w:r>
        <w:rPr>
          <w:rFonts w:hint="eastAsia" w:ascii="宋体" w:hAnsi="宋体"/>
          <w:color w:val="000000"/>
        </w:rPr>
        <w:t>/R=8N（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</w:t>
      </w:r>
      <w:r>
        <w:rPr>
          <w:rFonts w:hint="eastAsia" w:ascii="宋体" w:hAnsi="宋体"/>
          <w:color w:val="000000"/>
          <w:lang w:val="en-US" w:eastAsia="zh-CN"/>
        </w:rPr>
        <w:t xml:space="preserve">     </w:t>
      </w:r>
      <w:r>
        <w:rPr>
          <w:rFonts w:hint="eastAsia" w:ascii="宋体" w:hAnsi="宋体"/>
          <w:color w:val="000000"/>
        </w:rPr>
        <w:t>F</w:t>
      </w:r>
      <w:r>
        <w:rPr>
          <w:rFonts w:hint="eastAsia" w:ascii="宋体" w:hAnsi="宋体"/>
          <w:color w:val="000000"/>
          <w:vertAlign w:val="subscript"/>
        </w:rPr>
        <w:t>拉</w:t>
      </w:r>
      <w:r>
        <w:rPr>
          <w:rFonts w:hint="eastAsia" w:ascii="宋体" w:hAnsi="宋体"/>
          <w:color w:val="000000"/>
          <w:kern w:val="0"/>
        </w:rPr>
        <w:t>－</w:t>
      </w:r>
      <w:r>
        <w:rPr>
          <w:rFonts w:hint="eastAsia" w:ascii="宋体" w:hAnsi="宋体"/>
          <w:color w:val="000000"/>
          <w:vertAlign w:val="subscript"/>
        </w:rPr>
        <w:t xml:space="preserve"> </w:t>
      </w:r>
      <w:r>
        <w:rPr>
          <w:rFonts w:hint="eastAsia" w:ascii="宋体" w:hAnsi="宋体"/>
          <w:color w:val="000000"/>
        </w:rPr>
        <w:t>F</w:t>
      </w:r>
      <w:r>
        <w:rPr>
          <w:rFonts w:hint="eastAsia" w:ascii="宋体" w:hAnsi="宋体"/>
          <w:color w:val="000000"/>
          <w:vertAlign w:val="subscript"/>
        </w:rPr>
        <w:t>安</w:t>
      </w:r>
      <w:r>
        <w:rPr>
          <w:rFonts w:hint="eastAsia" w:ascii="宋体" w:hAnsi="宋体"/>
          <w:color w:val="000000"/>
        </w:rPr>
        <w:t>= ma  （1分）  a=2m/s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default" w:eastAsia="黑体"/>
          <w:lang w:val="en-US" w:eastAsia="zh-CN"/>
        </w:rPr>
      </w:pPr>
      <w:r>
        <w:rPr>
          <w:rFonts w:hint="eastAsia" w:ascii="宋体" w:hAnsi="宋体"/>
          <w:color w:val="000000"/>
        </w:rPr>
        <w:t xml:space="preserve">  ⑶  由能量守恒得   FS=Q+Mv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  <w:vertAlign w:val="subscript"/>
        </w:rPr>
        <w:t>1</w:t>
      </w:r>
      <w:r>
        <w:rPr>
          <w:rFonts w:hint="eastAsia" w:ascii="宋体" w:hAnsi="宋体"/>
          <w:color w:val="000000"/>
        </w:rPr>
        <w:t>/2  （3分）    解得 Q =</w:t>
      </w:r>
      <w:r>
        <w:rPr>
          <w:rFonts w:hint="eastAsia" w:ascii="宋体" w:hAnsi="宋体"/>
          <w:color w:val="000000"/>
          <w:vertAlign w:val="subscript"/>
        </w:rPr>
        <w:t xml:space="preserve">  </w:t>
      </w:r>
      <w:r>
        <w:rPr>
          <w:rFonts w:hint="eastAsia" w:ascii="宋体" w:hAnsi="宋体"/>
          <w:color w:val="000000"/>
        </w:rPr>
        <w:t>48J（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分）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line="360" w:lineRule="auto"/>
        <w:ind w:left="313" w:hanging="312" w:hangingChars="149"/>
        <w:rPr>
          <w:rFonts w:hint="default" w:ascii="Times New Roman" w:hAnsi="Times New Roman" w:eastAsia="宋体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rPr>
          <w:rFonts w:hint="default" w:ascii="宋体" w:hAnsi="宋体" w:cs="Times New Roman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hAnsi="宋体" w:cs="Times New Roman"/>
        </w:rPr>
      </w:pPr>
      <w:r>
        <w:rPr>
          <w:rFonts w:hint="eastAsia" w:ascii="宋体" w:hAnsi="宋体" w:cs="Times New Roman"/>
          <w:lang w:val="en-US" w:eastAsia="zh-CN"/>
        </w:rPr>
        <w:t>17、</w:t>
      </w:r>
      <w:r>
        <w:rPr>
          <w:rFonts w:hint="eastAsia" w:ascii="宋体" w:hAnsi="宋体" w:cs="Times New Roman"/>
        </w:rPr>
        <w:t>（</w:t>
      </w:r>
      <w:r>
        <w:rPr>
          <w:rFonts w:hint="eastAsia" w:ascii="宋体" w:hAnsi="宋体" w:cs="Times New Roman"/>
          <w:lang w:val="en-US" w:eastAsia="zh-CN"/>
        </w:rPr>
        <w:t>1</w:t>
      </w:r>
      <w:r>
        <w:rPr>
          <w:rFonts w:hint="eastAsia" w:ascii="宋体" w:hAnsi="宋体" w:cs="Times New Roman"/>
        </w:rPr>
        <w:t>）当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宋体" w:hAnsi="宋体" w:cs="Times New Roman"/>
        </w:rPr>
        <w:t>向</w:t>
      </w:r>
      <w:r>
        <w:rPr>
          <w:rFonts w:hint="eastAsia" w:ascii="宋体" w:hAnsi="宋体" w:cs="Times New Roman"/>
        </w:rPr>
        <w:t>右</w:t>
      </w:r>
      <w:r>
        <w:rPr>
          <w:rFonts w:ascii="宋体" w:hAnsi="宋体" w:cs="Times New Roman"/>
        </w:rPr>
        <w:t>移动</w:t>
      </w:r>
      <w:r>
        <w:fldChar w:fldCharType="begin"/>
      </w:r>
      <w:r>
        <w:instrText xml:space="preserve"> INCLUDEPICTURE "C:\\Users\\Administrator\\AppData\\Local\\Temp\\ksohtml3192\\wps12.png" \* MERGEFORMAT </w:instrText>
      </w:r>
      <w:r>
        <w:fldChar w:fldCharType="separate"/>
      </w:r>
      <w:r>
        <w:drawing>
          <wp:inline distT="0" distB="0" distL="114300" distR="114300">
            <wp:extent cx="123825" cy="276225"/>
            <wp:effectExtent l="0" t="0" r="9525" b="8890"/>
            <wp:docPr id="6" name="图片 1" descr="wp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wps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宋体" w:hAnsi="宋体" w:cs="Times New Roman"/>
        </w:rPr>
        <w:t>时，</w:t>
      </w:r>
      <w:r>
        <w:rPr>
          <w:rFonts w:hint="eastAsia" w:ascii="宋体" w:hAnsi="宋体" w:cs="Times New Roman"/>
        </w:rPr>
        <w:t>设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宋体" w:hAnsi="宋体" w:cs="Times New Roman"/>
        </w:rPr>
        <w:t>不动</w:t>
      </w:r>
      <w:r>
        <w:rPr>
          <w:rFonts w:hint="eastAsia" w:ascii="宋体" w:hAnsi="宋体" w:cs="Times New Roman"/>
        </w:rPr>
        <w:t>，气缸横截面积为</w:t>
      </w:r>
      <w:r>
        <w:rPr>
          <w:rFonts w:hint="eastAsia" w:ascii="Times New Roman" w:hAnsi="Times New Roman" w:cs="Times New Roman"/>
          <w:i/>
          <w:iCs/>
        </w:rPr>
        <w:t>S</w:t>
      </w:r>
      <w:r>
        <w:rPr>
          <w:rFonts w:hint="eastAsia" w:ascii="宋体" w:hAnsi="宋体" w:cs="Times New Roman"/>
        </w:rPr>
        <w:t>，对</w:t>
      </w:r>
      <w:r>
        <w:rPr>
          <w:rFonts w:ascii="Times New Roman" w:hAnsi="Times New Roman" w:cs="Times New Roman"/>
        </w:rPr>
        <w:t>I</w:t>
      </w:r>
      <w:r>
        <w:rPr>
          <w:rFonts w:ascii="宋体" w:hAnsi="宋体" w:cs="Times New Roman"/>
        </w:rPr>
        <w:t>内气体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417" w:firstLineChars="675"/>
        <w:jc w:val="left"/>
        <w:textAlignment w:val="center"/>
        <w:rPr>
          <w:rFonts w:hint="eastAsia"/>
        </w:rPr>
      </w:pPr>
      <w:r>
        <w:rPr>
          <w:rFonts w:ascii="宋体" w:hAnsi="宋体" w:cs="Times New Roman"/>
        </w:rPr>
        <w:t>由玻意耳定律得</w:t>
      </w:r>
      <w:r>
        <w:fldChar w:fldCharType="begin"/>
      </w:r>
      <w:r>
        <w:instrText xml:space="preserve"> INCLUDEPICTURE "C:\\Users\\Administrator\\AppData\\Local\\Temp\\ksohtml3192\\wps13.png" \* MERGEFORMAT </w:instrText>
      </w:r>
      <w:r>
        <w:fldChar w:fldCharType="separate"/>
      </w:r>
      <w:r>
        <w:drawing>
          <wp:inline distT="0" distB="0" distL="114300" distR="114300">
            <wp:extent cx="723900" cy="304800"/>
            <wp:effectExtent l="0" t="0" r="0" b="0"/>
            <wp:docPr id="7" name="图片 2" descr="wps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wps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/>
        </w:rPr>
        <w:t>①（</w:t>
      </w:r>
      <w:r>
        <w:rPr>
          <w:rFonts w:ascii="Times New Roman" w:hAnsi="Times New Roman" w:cs="Times New Roman"/>
        </w:rPr>
        <w:t>2</w:t>
      </w:r>
      <w:r>
        <w:rPr>
          <w:rFonts w:ascii="宋体" w:hAnsi="宋体" w:cs="Times New Roman"/>
        </w:rPr>
        <w:t>分</w:t>
      </w:r>
      <w:r>
        <w:rPr>
          <w:rFonts w:hint="eastAsia" w:ascii="宋体" w:hAnsi="宋体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417" w:firstLineChars="675"/>
        <w:jc w:val="left"/>
        <w:textAlignment w:val="center"/>
        <w:rPr>
          <w:rFonts w:hint="eastAsia" w:ascii="Times New Roman" w:hAnsi="Times New Roman" w:cs="Times New Roman"/>
        </w:rPr>
      </w:pPr>
      <w:r>
        <w:rPr>
          <w:rFonts w:hint="eastAsia" w:ascii="宋体" w:hAnsi="宋体"/>
        </w:rPr>
        <w:t>由</w:t>
      </w:r>
      <w:r>
        <w:rPr>
          <w:rFonts w:hint="eastAsia"/>
        </w:rPr>
        <w:t>①</w:t>
      </w:r>
      <w:r>
        <w:rPr>
          <w:rFonts w:hint="eastAsia" w:ascii="宋体" w:hAnsi="宋体"/>
        </w:rPr>
        <w:t>得</w:t>
      </w:r>
      <w:r>
        <w:rPr>
          <w:rFonts w:hint="eastAsia"/>
        </w:rPr>
        <w:tab/>
      </w:r>
      <w:r>
        <w:fldChar w:fldCharType="begin"/>
      </w:r>
      <w:r>
        <w:instrText xml:space="preserve"> INCLUDEPICTURE "C:\\Users\\Administrator\\AppData\\Local\\Temp\\ksohtml3192\\wps15.png" \* MERGEFORMAT </w:instrText>
      </w:r>
      <w:r>
        <w:fldChar w:fldCharType="separate"/>
      </w:r>
      <w:r>
        <w:drawing>
          <wp:inline distT="0" distB="0" distL="114300" distR="114300">
            <wp:extent cx="742950" cy="314325"/>
            <wp:effectExtent l="0" t="0" r="0" b="8890"/>
            <wp:docPr id="8" name="图片 3" descr="wp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wps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宋体" w:hAnsi="宋体" w:cs="Times New Roman"/>
        </w:rPr>
        <w:t>，可知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宋体" w:hAnsi="宋体" w:cs="Times New Roman"/>
        </w:rPr>
        <w:t>不动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宋体" w:hAnsi="宋体" w:cs="Times New Roman"/>
        </w:rPr>
        <w:t>（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宋体" w:hAnsi="宋体" w:cs="Times New Roman"/>
        </w:rPr>
        <w:t>分）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84" w:firstLineChars="945"/>
        <w:jc w:val="left"/>
        <w:textAlignment w:val="center"/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"C:\\Users\\Administrator\\AppData\\Local\\Temp\\ksohtml3192\\wps16.png" \* MERGEFORMAT </w:instrText>
      </w:r>
      <w:r>
        <w:fldChar w:fldCharType="separate"/>
      </w:r>
      <w:r>
        <w:drawing>
          <wp:inline distT="0" distB="0" distL="114300" distR="114300">
            <wp:extent cx="733425" cy="200025"/>
            <wp:effectExtent l="0" t="0" r="9525" b="7620"/>
            <wp:docPr id="9" name="图片 4" descr="wps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wps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/>
        </w:rPr>
        <w:t>②（</w:t>
      </w:r>
      <w:r>
        <w:rPr>
          <w:rFonts w:ascii="Times New Roman" w:hAnsi="Times New Roman" w:cs="Times New Roman"/>
        </w:rPr>
        <w:t>1</w:t>
      </w:r>
      <w:r>
        <w:rPr>
          <w:rFonts w:ascii="宋体" w:hAnsi="宋体" w:cs="Times New Roman"/>
        </w:rPr>
        <w:t>分</w:t>
      </w:r>
      <w:r>
        <w:rPr>
          <w:rFonts w:hint="eastAsia" w:ascii="宋体" w:hAnsi="宋体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558" w:firstLineChars="742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宋体" w:hAnsi="宋体"/>
        </w:rPr>
        <w:t>由</w:t>
      </w:r>
      <w:r>
        <w:rPr>
          <w:rFonts w:hint="eastAsia"/>
        </w:rPr>
        <w:t>②</w:t>
      </w:r>
      <w:r>
        <w:rPr>
          <w:rFonts w:hint="eastAsia" w:ascii="宋体" w:hAnsi="宋体"/>
        </w:rPr>
        <w:t>得</w:t>
      </w:r>
      <w:r>
        <w:rPr>
          <w:rFonts w:hint="eastAsia" w:ascii="Times New Roman" w:hAnsi="宋体" w:cs="Times New Roman"/>
        </w:rPr>
        <w:tab/>
      </w:r>
      <w:r>
        <w:rPr>
          <w:rFonts w:ascii="Times New Roman" w:hAnsi="Times New Roman" w:cs="Times New Roman"/>
          <w:i/>
          <w:iCs/>
        </w:rPr>
        <w:t>h</w:t>
      </w:r>
      <w:r>
        <w:rPr>
          <w:rFonts w:hint="eastAsia"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hint="eastAsia" w:ascii="Times New Roman" w:hAnsi="Times New Roman" w:cs="Times New Roman"/>
        </w:rPr>
        <w:t xml:space="preserve"> </w:t>
      </w:r>
      <w:r>
        <w:fldChar w:fldCharType="begin"/>
      </w:r>
      <w:r>
        <w:instrText xml:space="preserve"> INCLUDEPICTURE "C:\\Users\\Administrator\\AppData\\Local\\Temp\\ksohtml3192\\wps18.png" \* MERGEFORMAT </w:instrText>
      </w:r>
      <w:r>
        <w:fldChar w:fldCharType="separate"/>
      </w:r>
      <w:r>
        <w:drawing>
          <wp:inline distT="0" distB="0" distL="114300" distR="114300">
            <wp:extent cx="142875" cy="276225"/>
            <wp:effectExtent l="0" t="0" r="9525" b="8890"/>
            <wp:docPr id="10" name="图片 5" descr="wps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wps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 w:cs="Times New Roman"/>
        </w:rPr>
        <w:t>m</w:t>
      </w:r>
      <w:r>
        <w:rPr>
          <w:rFonts w:hint="eastAsia"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3.33 m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/>
        </w:rPr>
        <w:t>③（</w:t>
      </w:r>
      <w:r>
        <w:rPr>
          <w:rFonts w:ascii="Times New Roman" w:hAnsi="Times New Roman" w:cs="Times New Roman"/>
        </w:rPr>
        <w:t>1</w:t>
      </w:r>
      <w:r>
        <w:rPr>
          <w:rFonts w:ascii="宋体" w:hAnsi="宋体" w:cs="Times New Roman"/>
        </w:rPr>
        <w:t>分</w:t>
      </w:r>
      <w:r>
        <w:rPr>
          <w:rFonts w:hint="eastAsia" w:ascii="宋体" w:hAnsi="宋体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Times New Roman" w:hAnsi="宋体" w:cs="Times New Roman"/>
        </w:rPr>
      </w:pPr>
      <w:r>
        <w:rPr>
          <w:rFonts w:hint="eastAsia" w:ascii="宋体" w:hAnsi="宋体" w:cs="Times New Roman"/>
        </w:rPr>
        <w:t>（</w:t>
      </w:r>
      <w:r>
        <w:rPr>
          <w:rFonts w:hint="eastAsia" w:ascii="宋体" w:hAnsi="宋体" w:cs="Times New Roman"/>
          <w:lang w:val="en-US" w:eastAsia="zh-CN"/>
        </w:rPr>
        <w:t>2</w:t>
      </w:r>
      <w:r>
        <w:rPr>
          <w:rFonts w:hint="eastAsia" w:ascii="宋体" w:hAnsi="宋体" w:cs="Times New Roman"/>
        </w:rPr>
        <w:t>）</w:t>
      </w:r>
      <w:r>
        <w:rPr>
          <w:rFonts w:ascii="宋体" w:hAnsi="宋体" w:cs="Times New Roman"/>
        </w:rPr>
        <w:t>当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宋体" w:hAnsi="宋体" w:cs="Times New Roman"/>
        </w:rPr>
        <w:t>恰好</w:t>
      </w:r>
      <w:r>
        <w:rPr>
          <w:rFonts w:hint="eastAsia" w:ascii="宋体" w:hAnsi="宋体" w:cs="Times New Roman"/>
        </w:rPr>
        <w:t>移动</w:t>
      </w:r>
      <w:r>
        <w:rPr>
          <w:rFonts w:ascii="宋体" w:hAnsi="宋体" w:cs="Times New Roman"/>
        </w:rPr>
        <w:t>到缸底时所测深度最大，设</w:t>
      </w:r>
      <w:r>
        <w:rPr>
          <w:rFonts w:hint="eastAsia" w:ascii="宋体" w:hAnsi="宋体" w:cs="Times New Roman"/>
        </w:rPr>
        <w:t>此时</w:t>
      </w:r>
      <w:r>
        <w:rPr>
          <w:rFonts w:hint="eastAsia" w:ascii="Times New Roman" w:hAnsi="Times New Roman" w:cs="Times New Roman"/>
          <w:i/>
          <w:iCs/>
        </w:rPr>
        <w:t>B</w:t>
      </w:r>
      <w:r>
        <w:rPr>
          <w:rFonts w:hint="eastAsia" w:ascii="宋体" w:hAnsi="宋体" w:cs="Times New Roman"/>
        </w:rPr>
        <w:t>向右移动</w:t>
      </w:r>
      <w:r>
        <w:rPr>
          <w:rFonts w:hint="eastAsia" w:ascii="Times New Roman" w:hAnsi="Times New Roman" w:cs="Times New Roman"/>
          <w:i/>
          <w:iCs/>
        </w:rPr>
        <w:t>x</w:t>
      </w:r>
      <w:r>
        <w:rPr>
          <w:rFonts w:hint="eastAsia" w:ascii="宋体" w:hAnsi="宋体" w:cs="Times New Roman"/>
        </w:rPr>
        <w:t>距离，</w:t>
      </w:r>
      <w:r>
        <w:rPr>
          <w:rFonts w:ascii="宋体" w:hAnsi="宋体" w:cs="Times New Roman"/>
        </w:rPr>
        <w:t>两部分气</w:t>
      </w:r>
      <w:r>
        <w:rPr>
          <w:rFonts w:hint="eastAsia" w:ascii="宋体" w:hAnsi="宋体" w:cs="Times New Roman"/>
        </w:rPr>
        <w:t>体</w:t>
      </w:r>
      <w:r>
        <w:rPr>
          <w:rFonts w:ascii="宋体" w:hAnsi="宋体" w:cs="Times New Roman"/>
        </w:rPr>
        <w:t>压强</w:t>
      </w:r>
      <w:r>
        <w:rPr>
          <w:rFonts w:hint="eastAsia" w:ascii="宋体" w:hAnsi="宋体" w:cs="Times New Roman"/>
        </w:rPr>
        <w:t>均</w:t>
      </w:r>
      <w:r>
        <w:rPr>
          <w:rFonts w:ascii="宋体" w:hAnsi="宋体" w:cs="Times New Roman"/>
        </w:rPr>
        <w:t>为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宋体" w:hAnsi="宋体" w:cs="Times New Roman"/>
        </w:rPr>
        <w:t>，</w:t>
      </w:r>
      <w:r>
        <w:rPr>
          <w:rFonts w:ascii="宋体" w:hAnsi="宋体" w:cs="Times New Roman"/>
        </w:rPr>
        <w:t>对</w:t>
      </w:r>
      <w:r>
        <w:rPr>
          <w:rFonts w:hint="eastAsia" w:ascii="宋体" w:hAnsi="宋体" w:cs="Times New Roman"/>
        </w:rPr>
        <w:t>原</w:t>
      </w:r>
      <w:r>
        <w:rPr>
          <w:rFonts w:ascii="Times New Roman" w:hAnsi="Times New Roman" w:cs="Times New Roman"/>
        </w:rPr>
        <w:t>I</w:t>
      </w:r>
      <w:r>
        <w:rPr>
          <w:rFonts w:hint="eastAsia" w:ascii="宋体" w:hAnsi="宋体" w:cs="Times New Roman"/>
        </w:rPr>
        <w:t>内气体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84" w:firstLineChars="945"/>
        <w:jc w:val="left"/>
        <w:textAlignment w:val="center"/>
        <w:rPr>
          <w:rFonts w:hint="eastAsia" w:ascii="Times New Roman" w:hAnsi="Times New Roman" w:cs="Times New Roman"/>
        </w:rPr>
      </w:pPr>
      <w:r>
        <w:fldChar w:fldCharType="begin"/>
      </w:r>
      <w:r>
        <w:instrText xml:space="preserve"> INCLUDEPICTURE "C:\\Users\\Administrator\\AppData\\Local\\Temp\\ksohtml3192\\wps19.png" \* MERGEFORMAT </w:instrText>
      </w:r>
      <w:r>
        <w:fldChar w:fldCharType="separate"/>
      </w:r>
      <w:r>
        <w:drawing>
          <wp:inline distT="0" distB="0" distL="114300" distR="114300">
            <wp:extent cx="638175" cy="190500"/>
            <wp:effectExtent l="0" t="0" r="9525" b="0"/>
            <wp:docPr id="11" name="图片 6" descr="wps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wps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/>
        </w:rPr>
        <w:t>④（</w:t>
      </w:r>
      <w:r>
        <w:rPr>
          <w:rFonts w:hint="eastAsia"/>
          <w:lang w:val="en-US" w:eastAsia="zh-CN"/>
        </w:rPr>
        <w:t>2</w:t>
      </w:r>
      <w:r>
        <w:rPr>
          <w:rFonts w:ascii="宋体" w:hAnsi="宋体" w:cs="Times New Roman"/>
        </w:rPr>
        <w:t>分</w:t>
      </w:r>
      <w:r>
        <w:rPr>
          <w:rFonts w:hint="eastAsia" w:ascii="宋体" w:hAnsi="宋体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558" w:firstLineChars="742"/>
        <w:jc w:val="left"/>
        <w:textAlignment w:val="center"/>
        <w:rPr>
          <w:rFonts w:ascii="Times New Roman" w:hAnsi="宋体" w:cs="Times New Roman"/>
        </w:rPr>
      </w:pPr>
      <w:r>
        <w:rPr>
          <w:rFonts w:ascii="宋体" w:hAnsi="宋体" w:cs="Times New Roman"/>
        </w:rPr>
        <w:t>对</w:t>
      </w:r>
      <w:r>
        <w:rPr>
          <w:rFonts w:hint="eastAsia" w:ascii="宋体" w:hAnsi="宋体" w:cs="Times New Roman"/>
        </w:rPr>
        <w:t>原</w:t>
      </w:r>
      <w:r>
        <w:rPr>
          <w:rFonts w:ascii="Times New Roman" w:hAnsi="Times New Roman" w:cs="Times New Roman"/>
        </w:rPr>
        <w:t>II</w:t>
      </w:r>
      <w:r>
        <w:rPr>
          <w:rFonts w:hint="eastAsia" w:ascii="宋体" w:hAnsi="宋体" w:cs="Times New Roman"/>
        </w:rPr>
        <w:t>内气体</w:t>
      </w:r>
      <w:r>
        <w:rPr>
          <w:rFonts w:hint="eastAsia" w:ascii="Times New Roman" w:hAnsi="宋体" w:cs="Times New Roman"/>
        </w:rPr>
        <w:tab/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84" w:firstLineChars="945"/>
        <w:jc w:val="left"/>
        <w:textAlignment w:val="center"/>
        <w:rPr>
          <w:rFonts w:hint="eastAsia" w:ascii="Times New Roman" w:hAnsi="Times New Roman" w:cs="Times New Roman"/>
        </w:rPr>
      </w:pPr>
      <w:r>
        <w:fldChar w:fldCharType="begin"/>
      </w:r>
      <w:r>
        <w:instrText xml:space="preserve"> INCLUDEPICTURE "C:\\Users\\Administrator\\AppData\\Local\\Temp\\ksohtml3192\\wps20.png" \* MERGEFORMAT </w:instrText>
      </w:r>
      <w:r>
        <w:fldChar w:fldCharType="separate"/>
      </w:r>
      <w:r>
        <w:drawing>
          <wp:inline distT="0" distB="0" distL="114300" distR="114300">
            <wp:extent cx="942975" cy="190500"/>
            <wp:effectExtent l="0" t="0" r="9525" b="0"/>
            <wp:docPr id="12" name="图片 7" descr="wps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wps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/>
        </w:rPr>
        <w:t>⑤（</w:t>
      </w:r>
      <w:r>
        <w:rPr>
          <w:rFonts w:hint="eastAsia" w:ascii="Times New Roman" w:hAnsi="Times New Roman" w:cs="Times New Roman"/>
        </w:rPr>
        <w:t>2</w:t>
      </w:r>
      <w:r>
        <w:rPr>
          <w:rFonts w:ascii="宋体" w:hAnsi="宋体" w:cs="Times New Roman"/>
        </w:rPr>
        <w:t>分</w:t>
      </w:r>
      <w:r>
        <w:rPr>
          <w:rFonts w:hint="eastAsia" w:ascii="宋体" w:hAnsi="宋体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984" w:firstLineChars="945"/>
        <w:jc w:val="left"/>
        <w:textAlignment w:val="center"/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"C:\\Users\\Administrator\\AppData\\Local\\Temp\\ksohtml3192\\wps21.png" \* MERGEFORMAT </w:instrText>
      </w:r>
      <w:r>
        <w:fldChar w:fldCharType="separate"/>
      </w:r>
      <w:r>
        <w:drawing>
          <wp:inline distT="0" distB="0" distL="114300" distR="114300">
            <wp:extent cx="790575" cy="200025"/>
            <wp:effectExtent l="0" t="0" r="0" b="7620"/>
            <wp:docPr id="13" name="图片 8" descr="wps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wps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  <w:i/>
          <w:iCs/>
        </w:rPr>
        <w:tab/>
      </w:r>
      <w:r>
        <w:rPr>
          <w:rFonts w:hint="eastAsia"/>
        </w:rPr>
        <w:t>⑥（</w:t>
      </w:r>
      <w:r>
        <w:rPr>
          <w:rFonts w:ascii="Times New Roman" w:hAnsi="Times New Roman" w:cs="Times New Roman"/>
        </w:rPr>
        <w:t>1</w:t>
      </w:r>
      <w:r>
        <w:rPr>
          <w:rFonts w:ascii="宋体" w:hAnsi="宋体" w:cs="Times New Roman"/>
        </w:rPr>
        <w:t>分</w:t>
      </w:r>
      <w:r>
        <w:rPr>
          <w:rFonts w:hint="eastAsia" w:ascii="宋体" w:hAnsi="宋体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558" w:firstLineChars="742"/>
        <w:jc w:val="left"/>
        <w:textAlignment w:val="center"/>
        <w:rPr>
          <w:rFonts w:hint="eastAsia" w:ascii="宋体" w:hAnsi="宋体"/>
        </w:rPr>
      </w:pPr>
      <w:r>
        <w:rPr>
          <w:rFonts w:hint="eastAsia" w:ascii="宋体" w:hAnsi="宋体"/>
        </w:rPr>
        <w:t>由</w:t>
      </w:r>
      <w:r>
        <w:rPr>
          <w:rFonts w:hint="eastAsia"/>
        </w:rPr>
        <w:t>④⑤⑥</w:t>
      </w:r>
      <w:r>
        <w:rPr>
          <w:rFonts w:hint="eastAsia" w:ascii="宋体" w:hAnsi="宋体"/>
        </w:rPr>
        <w:t>得</w:t>
      </w:r>
      <w:r>
        <w:rPr>
          <w:rFonts w:hint="eastAsia"/>
        </w:rPr>
        <w:tab/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  <w:vertAlign w:val="subscript"/>
        </w:rPr>
        <w:t>m</w:t>
      </w:r>
      <w:r>
        <w:rPr>
          <w:rFonts w:hint="eastAsia"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⑦（</w:t>
      </w:r>
      <w:r>
        <w:rPr>
          <w:rFonts w:ascii="Times New Roman" w:hAnsi="Times New Roman" w:cs="Times New Roman"/>
        </w:rPr>
        <w:t>1</w:t>
      </w:r>
      <w:r>
        <w:rPr>
          <w:rFonts w:ascii="宋体" w:hAnsi="宋体" w:cs="Times New Roman"/>
        </w:rPr>
        <w:t>分</w:t>
      </w:r>
      <w:r>
        <w:rPr>
          <w:rFonts w:hint="eastAsia" w:ascii="宋体" w:hAnsi="宋体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宋体" w:hAnsi="宋体"/>
          <w:color w:val="000000"/>
          <w:szCs w:val="21"/>
        </w:rPr>
      </w:pPr>
    </w:p>
    <w:p/>
    <w:sectPr>
      <w:pgSz w:w="22110" w:h="15307" w:orient="landscape"/>
      <w:pgMar w:top="1440" w:right="1803" w:bottom="1440" w:left="1803" w:header="851" w:footer="992" w:gutter="0"/>
      <w:cols w:space="846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7DA865"/>
    <w:multiLevelType w:val="singleLevel"/>
    <w:tmpl w:val="B07DA8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B091E1"/>
    <w:multiLevelType w:val="singleLevel"/>
    <w:tmpl w:val="58B091E1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A6B66"/>
    <w:rsid w:val="5A4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alibri" w:hAnsi="Courier New" w:cs="宋体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Normal_1"/>
    <w:basedOn w:val="1"/>
    <w:uiPriority w:val="0"/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2019-08-27T01:52:00Z</dcterms:created>
  <dc:creator>何治良</dc:creator>
  <cp:lastModifiedBy>何治良</cp:lastModifiedBy>
  <dcterms:modified xsi:type="dcterms:W3CDTF">2019-08-27T02:54:55Z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